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ВОПРОСЫ ЧАСТНОЙ ДЕТЕКТИВНОЙ (СЫСКНОЙ)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ЧАСТНОЙ ОХРАННОЙ ДЕЯТЕЛЬНОСТИ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055"/>
      </w:tblGrid>
      <w:tr w:rsidR="00D90F8D" w:rsidRPr="00D90F8D" w:rsidTr="00D90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(в ред. Постановлений Правительства РФ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22.09.1993 N 951, от 11.12.1993 N 1282, от 19.06.1994 N 720,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12.08.1994 N 921, от 30.12.1994 N 1453, от 01.11.1995 N 1058,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13.01.1996 N 22, от 14.05.1996 N 580, от 14.05.1996 N 582,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14.05.1996 N 583, от 14.05.1996 N 584, от 14.03.1997 N 299,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15.05.1997 N 587, от 12.11.1998 N 1321, от 12.11.1998 N 1322,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03.08.1999 N 889, от 03.08.1999 N 892, от 04.09.1999 N 1005,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09.12.1999 N 1372, от 02.02.2000 N 100, от 10.03.2000 N 218,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20.06.2000 N 467, от 05.07.2000 N 488, от 25.07.2000 N 560,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26.07.2000 N 561, от 06.02.2004 N 51, от 17.11.2004 N 648,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04.04.2005 N 179, от 01.12.2005 N 711, от 05.06.2006 N 352,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30.04.2008 N 320, от 30.07.2009 N 629, от 02.11.2009 N 886,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07.12.2011 N 1013, от 26.01.2012 N 10, от 16.04.2012 N 311,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01.06.2012 N 544, от 04.09.2012 N 882, от 27.10.2012 N 1105,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27.12.2012 N 1423, от 02.10.2014 N 1010, от 24.12.2014 N 1469,</w:t>
      </w:r>
    </w:p>
    <w:p w:rsidR="00D90F8D" w:rsidRPr="00D90F8D" w:rsidRDefault="00D90F8D" w:rsidP="00D90F8D">
      <w:pPr>
        <w:shd w:val="clear" w:color="auto" w:fill="F4F3F8"/>
        <w:spacing w:after="96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09.09.2015 N 948, от 18.03.2017 N 311, от 25.07.2017 N 883)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30.07.2009 N 629)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1. Утвердить: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перечень объектов, на которые частная охранная деятельность не распространяется, согласно </w:t>
      </w:r>
      <w:hyperlink w:anchor="p85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приложению N 1</w:t>
        </w:r>
      </w:hyperlink>
      <w:r w:rsidRPr="00D90F8D">
        <w:rPr>
          <w:rFonts w:eastAsia="Times New Roman"/>
          <w:sz w:val="24"/>
          <w:szCs w:val="24"/>
          <w:lang w:eastAsia="ru-RU"/>
        </w:rPr>
        <w:t>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09.09.2015 N 948)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Перечень видов специальных средств, используемых в частной охранной деятельности, согласно </w:t>
      </w:r>
      <w:hyperlink w:anchor="p142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D90F8D">
        <w:rPr>
          <w:rFonts w:eastAsia="Times New Roman"/>
          <w:sz w:val="24"/>
          <w:szCs w:val="24"/>
          <w:lang w:eastAsia="ru-RU"/>
        </w:rPr>
        <w:t>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Постановлений Правительства РФ от 04.04.2005 N 179, от 26.01.2012 N 10)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Перечень видов вооружения охранников согласно </w:t>
      </w:r>
      <w:hyperlink w:anchor="p163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Приложению N 3</w:t>
        </w:r>
      </w:hyperlink>
      <w:r w:rsidRPr="00D90F8D">
        <w:rPr>
          <w:rFonts w:eastAsia="Times New Roman"/>
          <w:sz w:val="24"/>
          <w:szCs w:val="24"/>
          <w:lang w:eastAsia="ru-RU"/>
        </w:rPr>
        <w:t>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абзац утратил силу. - Постановление Правительства РФ от 26.01.2012 N 10;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нормы обеспечения частных охранных организаций оружием и патронами согласно </w:t>
      </w:r>
      <w:hyperlink w:anchor="p211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приложению N 5</w:t>
        </w:r>
      </w:hyperlink>
      <w:r w:rsidRPr="00D90F8D">
        <w:rPr>
          <w:rFonts w:eastAsia="Times New Roman"/>
          <w:sz w:val="24"/>
          <w:szCs w:val="24"/>
          <w:lang w:eastAsia="ru-RU"/>
        </w:rPr>
        <w:t>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(абзац введен Постановлением Правительства РФ от 04.04.2005 N 179, в ред. Постановления Правительства РФ от 26.01.2012 N 10)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Правила сдачи квалификационного экзамена согласно </w:t>
      </w:r>
      <w:hyperlink w:anchor="p280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приложению N 6</w:t>
        </w:r>
      </w:hyperlink>
      <w:r w:rsidRPr="00D90F8D">
        <w:rPr>
          <w:rFonts w:eastAsia="Times New Roman"/>
          <w:sz w:val="24"/>
          <w:szCs w:val="24"/>
          <w:lang w:eastAsia="ru-RU"/>
        </w:rPr>
        <w:t>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(абзац введен Постановлением Правительства РФ от 30.07.2009 N 629)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Правила выдачи и продления территориальными органами Федеральной службы войск национальной гвардии Российской Федерации срока действия удостоверения частного охранника согласно </w:t>
      </w:r>
      <w:hyperlink w:anchor="p313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приложению N 7</w:t>
        </w:r>
      </w:hyperlink>
      <w:r w:rsidRPr="00D90F8D">
        <w:rPr>
          <w:rFonts w:eastAsia="Times New Roman"/>
          <w:sz w:val="24"/>
          <w:szCs w:val="24"/>
          <w:lang w:eastAsia="ru-RU"/>
        </w:rPr>
        <w:t>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lastRenderedPageBreak/>
        <w:t xml:space="preserve">Правила оказания содействия частными охранными организациями правоохранительным органам в обеспечении правопорядка, в том числе в местах оказания охранных услуг и на прилегающих к ним территориях, и частными детективами правоохранительным органам в предупреждении и раскрытии преступлений, предупреждении и пресечении административных правонарушений согласно </w:t>
      </w:r>
      <w:hyperlink w:anchor="p434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приложению N 8</w:t>
        </w:r>
      </w:hyperlink>
      <w:r w:rsidRPr="00D90F8D">
        <w:rPr>
          <w:rFonts w:eastAsia="Times New Roman"/>
          <w:sz w:val="24"/>
          <w:szCs w:val="24"/>
          <w:lang w:eastAsia="ru-RU"/>
        </w:rPr>
        <w:t>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Правила подготовки заключения о невозможности допуска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 согласно </w:t>
      </w:r>
      <w:hyperlink w:anchor="p482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приложению N 9</w:t>
        </w:r>
      </w:hyperlink>
      <w:r w:rsidRPr="00D90F8D">
        <w:rPr>
          <w:rFonts w:eastAsia="Times New Roman"/>
          <w:sz w:val="24"/>
          <w:szCs w:val="24"/>
          <w:lang w:eastAsia="ru-RU"/>
        </w:rPr>
        <w:t>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(абзац введен Постановлением Правительства РФ от 26.01.2012 N 10)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Правила ношения специальной форменной одежды при оказании различных видов охранных услуг согласно </w:t>
      </w:r>
      <w:hyperlink w:anchor="p521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приложению N 10</w:t>
        </w:r>
      </w:hyperlink>
      <w:r w:rsidRPr="00D90F8D">
        <w:rPr>
          <w:rFonts w:eastAsia="Times New Roman"/>
          <w:sz w:val="24"/>
          <w:szCs w:val="24"/>
          <w:lang w:eastAsia="ru-RU"/>
        </w:rPr>
        <w:t>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(абзац введен Постановлением Правительства РФ от 26.01.2012 N 10)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Правила согласования с органами внутренних дел специальной раскраски, информационных надписей и знаков на транспортных средствах частных охранных организаций согласно </w:t>
      </w:r>
      <w:hyperlink w:anchor="p543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приложению N 11</w:t>
        </w:r>
      </w:hyperlink>
      <w:r w:rsidRPr="00D90F8D">
        <w:rPr>
          <w:rFonts w:eastAsia="Times New Roman"/>
          <w:sz w:val="24"/>
          <w:szCs w:val="24"/>
          <w:lang w:eastAsia="ru-RU"/>
        </w:rPr>
        <w:t>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(абзац введен Постановлением Правительства РФ от 26.01.2012 N 10)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Правила оказания охранных услуг в виде вооруженной охраны имущества согласно </w:t>
      </w:r>
      <w:hyperlink w:anchor="p571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приложению N 12</w:t>
        </w:r>
      </w:hyperlink>
      <w:r w:rsidRPr="00D90F8D">
        <w:rPr>
          <w:rFonts w:eastAsia="Times New Roman"/>
          <w:sz w:val="24"/>
          <w:szCs w:val="24"/>
          <w:lang w:eastAsia="ru-RU"/>
        </w:rPr>
        <w:t>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(абзац введен Постановлением Правительства РФ от 26.01.2012 N 10)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Правила приобретения, учета, хранения и ношения специальных средств, приобретения и обращения огнестрельного оружия и патронов к нему, применяемых в ходе осуществления частной охранной деятельности, согласно </w:t>
      </w:r>
      <w:hyperlink w:anchor="p591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приложению N 13</w:t>
        </w:r>
      </w:hyperlink>
      <w:r w:rsidRPr="00D90F8D">
        <w:rPr>
          <w:rFonts w:eastAsia="Times New Roman"/>
          <w:sz w:val="24"/>
          <w:szCs w:val="24"/>
          <w:lang w:eastAsia="ru-RU"/>
        </w:rPr>
        <w:t>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(абзац введен Постановлением Правительства РФ от 26.01.2012 N 10)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bookmarkStart w:id="0" w:name="p60"/>
      <w:bookmarkEnd w:id="0"/>
      <w:r w:rsidRPr="00D90F8D">
        <w:rPr>
          <w:rFonts w:eastAsia="Times New Roman"/>
          <w:sz w:val="24"/>
          <w:szCs w:val="24"/>
          <w:lang w:eastAsia="ru-RU"/>
        </w:rPr>
        <w:t>2. Установить, что: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абзацы второй - третий утратили силу. - Постановление Правительства РФ от 26.01.2012 N 10;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используемое в частной охранной деятельности служебное длинноствольное оружие, а также короткоствольное оружие, внешне сходное с автоматическим боевым, подлежит специальной окраске. Цвет краски и места ее нанесения на оружие определяются предприятием-изготовителем по согласованию с Министерством внутренних дел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26.01.2012 N 10)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(п. 2 в ред. Постановления Правительства РФ от 04.04.2005 N 179)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3. Утратил силу. - Постановление Правительства РФ от 26.01.2012 N 10.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4. Органам исполнительной власти республик в составе Российской Федерации, краев, областей, автономной области, автономных округов, городов Москвы и Санкт-Петербурга предусмотреть выделение соответствующим органам внутренних дел дополнительной штатной численности работников для осуществления лицензирования и контроля за частной детективной и охранной деятельностью.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5. Министерству внутренних дел Российской Федерации по согласованию с Министерством финансов Российской Федерации установить размер оплаты и порядок использования средств, полученных за временное пользование огнестрельным оружием и специальными средствами, перечисленными в </w:t>
      </w:r>
      <w:hyperlink w:anchor="p60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настоящего Постановления, а также за выполнение иных услуг, связанных с обеспечением исполнения органами внутренних дел Закона Российской Федерации "О частной детективной и охранной деятельности в Российской Федерации".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6. Настоящее Постановление вступает в силу с момента его принятия.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Б.ЕЛЬЦИН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Приложение N 1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 Постановлению Правительства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1" w:name="p85"/>
      <w:bookmarkEnd w:id="1"/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ОБЪЕКТОВ,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КОТОРЫЕ ЧАСТНАЯ ОХРАННАЯ ДЕЯТЕЛЬНОСТЬ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РАСПРОСТРАНЯЕТСЯ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055"/>
      </w:tblGrid>
      <w:tr w:rsidR="00D90F8D" w:rsidRPr="00D90F8D" w:rsidTr="00D90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(в ред. Постановлений Правительства РФ от 02.11.2009 N 886,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07.12.2011 N 1013, от 01.06.2012 N 544, от 27.10.2012 N 1105,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27.12.2012 N 1423, от 02.10.2014 N 1010, от 09.09.2015 N 948,</w:t>
      </w:r>
    </w:p>
    <w:p w:rsidR="00D90F8D" w:rsidRPr="00D90F8D" w:rsidRDefault="00D90F8D" w:rsidP="00D90F8D">
      <w:pPr>
        <w:shd w:val="clear" w:color="auto" w:fill="F4F3F8"/>
        <w:spacing w:after="96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18.03.2017 N 311)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1. Здания (помещения), строения, сооружения, прилегающие к ним территории и акватории федеральных органов законодательной и исполнительной власти (за исключением зданий (помещений), строений, сооружений, прилегающих к ним территорий Управления делами Президента Российской Федерации, территориальных органов Федеральной налоговой службы), иных государственных органов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(п. 1 в ред. Постановления Правительства РФ от 18.03.2017 N 311)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2. Объекты, занимаемые федеральными судами, конституционными (уставными) судами и мировыми судьями субъектов Российской Федерации.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3. Объекты, занимаемые Судебным департаментом при Верховном Суде Российской Федерации, управлениями (отделами) Судебного департамента в субъектах Российской Федерации.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4. Объекты органов прокуратуры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07.12.2011 N 1013)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4(1). Объекты следственных органов Следственного комитета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(п. 4(1) введен Постановлением Правительства РФ от 07.12.2011 N 1013)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5. Объекты дипломатических представительств, в том числе посольств и консульских учреждений и приравненных к ним представительств международных организаций.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6. Объекты общероссийских и региональных государственных телевизионных и радиовещательных организаций, технические центры Российской телевизионной и радиовещательной сети, телевизионный технический центр "Останкино", радиотелевизионный передающий центр (г. Казань), объекты Информационного телеграфного агентства России (ИТАР-ТАСС), федерального государственного унитарного предприятия "Международное информационное агентство "Россия сегодня".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02.10.2014 N 1010)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lastRenderedPageBreak/>
        <w:t>7. Административные здания центрального аппарата, территориальных учреждений, расчетно-кассовых и кассовых центров, Центрального хранилища, информационно-вычислительных подразделений, полевых учреждений Центрального банка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(п. 7 в ред. Постановления Правительства РФ от 18.03.2017 N 311)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8. Объекты по производству и хранению государственных наград, монет, денежных знаков и защищенной полиграфической продукции.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9. Объекты Федерального агентства по государственным резервам.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10. Объекты по производству, хранению, распространению и утилизации военной техники, боевого и служебного оружия и его основных частей, патронов и боеприпасов к нему, взрывчатых веществ (средств взрывания, порохов) промышленного назначения, в том числе полученных в результате утилизации боеприпасов, и отходов их производства.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11. Объекты по разработке, производству, испытанию, хранению, эксплуатации и утилизации изделий космической техники, их комплектующих компонентов и объекты, предназначенные для подготовки космонавтов.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12. Объекты по разработке и (или) производству средств защиты сведений, составляющих государственную тайну, объекты по хранению материалов федерального и региональных картографо-геодезических фондов Российской Федерации.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13. Объекты микробиологической промышленности, противочумные учреждения, осуществляющие эпидемиологический и микробиологический надзор за особо опасными инфекциями, объекты по производству, хранению и переработке, уничтожению и утилизации наркотических, токсических, психотропных, сильнодействующих и химически опасных веществ и препаратов и их смесей.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14. Гидротехнические сооружения, коллекторы водохранилищ, водопроводные станции и объекты водоподготовки в крупных промышленных центрах, в населенных пунктах краевого и областного подчинения, а также в закрытых административно-территориальных образованиях.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15. Средства навигационного оборудования, объекты транспортной инфраструктуры федерального значения и железнодорожного транспорта общего пользования, метрополитены.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16. Границы морского порта, места базирования и порты захода атомного флота, объекты инфраструктуры морских портов, предназначенные для обеспечения безопасного морского судоходства.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17. Объекты организации, наделенной в соответствии с федеральными законами полномочиями осуществлять государственное управление использованием атомной энергии, атомные электростанции, специальные грузы, включая ядерные материалы и радиоактивные вещества (в том числе при их транспортировке), и иные ядерные и радиационные объекты на всех стадиях их существования от строительства до вывода из эксплуатации.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18. Аэропорты и объекты их инфраструктуры.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19. Федеральные музеи, музеи-заповедники и библиотеки, находящиеся в ведении Министерства культуры Российской Федерации, и архивы, находящиеся в ведении Федерального архивного агентства, природные заповедники.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(п. 19 в ред. Постановления Правительства РФ от 18.03.2017 N 311)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20. Объекты Счетной палаты Российской Федерации.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21. Объекты электроэнергетики - гидроэлектростанции, государственные районные электростанции, тепловые электростанции, гидроаккумулирующие электростанции, электрические подстанции, геотермальные станции, объекты передачи электрической энергии, оперативно-диспетчерского управления в электроэнергетике и сбыта электрической энергии, объекты нефтяной и нефтехимической промышленности, газовой и газохимической промышленности, отнесенные к </w:t>
      </w:r>
      <w:r w:rsidRPr="00D90F8D">
        <w:rPr>
          <w:rFonts w:eastAsia="Times New Roman"/>
          <w:sz w:val="24"/>
          <w:szCs w:val="24"/>
          <w:lang w:eastAsia="ru-RU"/>
        </w:rPr>
        <w:lastRenderedPageBreak/>
        <w:t>опасным производственным объектам, за исключением объектов, которые предназначены для добычи, переработки, транспортирования, хранения продукции, поставляемой по государственному контракту, а также стратегических предприятий, стратегических акционерных обществ и их дочерних обществ.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22. Федеральное государственное бюджетное образовательное учреждение "Всероссийский детский центр "Океан", федеральное государственное бюджетное образовательное учреждение "Всероссийский детский центр "Орленок", федеральное государственное бюджетное образовательное учреждение дополнительного образования детей "Федеральный детский оздоровительно-образовательный центр "Смена", федеральное государственное бюджетное образовательное учреждение "Международный детский центр "Артек".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(п. 22 введен Постановлением Правительства РФ от 01.06.2012 N 544; в ред. Постановления Правительства РФ от 18.03.2017 N 311)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23. Объекты Федеральной службы судебных приставов и ее территориальных органов, в которых оборудованы места для хранения боевого ручного стрелкового оружия и патронов к нему.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(п. 23 введен Постановлением Правительства РФ от 18.03.2017 N 311)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Приложение N 2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 Постановлению Правительства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2" w:name="p142"/>
      <w:bookmarkEnd w:id="2"/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ВИДОВ СПЕЦИАЛЬНЫХ СРЕДСТВ, ИСПОЛЬЗУЕМЫХ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ЧАСТНОЙ ОХРАННОЙ ДЕЯТЕЛЬНОСТИ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055"/>
      </w:tblGrid>
      <w:tr w:rsidR="00D90F8D" w:rsidRPr="00D90F8D" w:rsidTr="00D90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(в ред. Постановлений Правительства РФ от 04.04.2005 N 179,</w:t>
      </w:r>
    </w:p>
    <w:p w:rsidR="00D90F8D" w:rsidRPr="00D90F8D" w:rsidRDefault="00D90F8D" w:rsidP="00D90F8D">
      <w:pPr>
        <w:shd w:val="clear" w:color="auto" w:fill="F4F3F8"/>
        <w:spacing w:after="96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26.01.2012 N 10)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1. Шлем защитный 1 - 3 классов защиты отечественного производства.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2. Жилет защитный 1 - 5 классов защиты отечественного производства.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3. Наручники отечественного производства "БР-С", "БР-С2", "БКС-1", "БОС".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4. Палка резиновая отечественного производства "ПР-73М", "ПР-К", "ПР-Т", "ПУС-1", "ПУС-2", "ПУС-3".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Приложение N 3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 Постановлению Правительства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3" w:name="p163"/>
      <w:bookmarkEnd w:id="3"/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ВИДОВ ВООРУЖЕНИЯ ОХРАННИКОВ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055"/>
      </w:tblGrid>
      <w:tr w:rsidR="00D90F8D" w:rsidRPr="00D90F8D" w:rsidTr="00D90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(в ред. Постановлений Правительства РФ от 04.04.2005 N 179,</w:t>
      </w:r>
    </w:p>
    <w:p w:rsidR="00D90F8D" w:rsidRPr="00D90F8D" w:rsidRDefault="00D90F8D" w:rsidP="00D90F8D">
      <w:pPr>
        <w:shd w:val="clear" w:color="auto" w:fill="F4F3F8"/>
        <w:spacing w:after="96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16.04.2012 N 311, от 04.09.2012 N 882)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1. Сертифицированные в установленном порядке в качестве служебного оружия: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а) огнестрельное гладкоствольное и нарезное короткоствольное оружие отечественного производства;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огнестрельное гладкоствольное длинноствольное оружие отечественного производства;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в) огнестрельное оружие ограниченного поражения отечественного производства.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(п. 1 в ред. Постановления Правительства РФ от 16.04.2012 N 311)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2. Сертифицированные в установленном порядке в качестве гражданского оружия: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а) огнестрельное оружие ограниченного поражения отечественного производства;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(пп. "а" в ред. Постановления Правительства РФ от 16.04.2012 N 311)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газовые пистолеты и револьверы отечественного производства;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в) механические распылители, аэрозольные и другие устройства, снаряженные слезоточивыми веществами, разрешенными к применению компетентным федеральным органом исполнительной власти;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г) электрошоковые устройства и искровые разрядники отечественного производства, имеющие выходные параметры, соответствующие требованиям государственных стандартов Российской Федерации и нормам Минздрава России.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04.09.2012 N 882)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3. Сертифицированные в установленном порядке: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а) патроны к служебному оружию отечественного производства;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патроны к гражданскому оружию травматического, газового и светозвукового действия, соответствующие нормам Минздрава России.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04.09.2012 N 882)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Приложение N 4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 Постановлению Правительства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ПРИМЕНЕНИЯ ЧАСТНЫМИ ДЕТЕКТИВАМИ И ОХРАННИКАМИ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СПЕЦИАЛЬНЫХ СРЕДСТВ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Утратили силу. - Постановление Правительства РФ от 26.01.2012 N 10.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Приложение N 5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lastRenderedPageBreak/>
        <w:t>к Постановлению Правительства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4" w:name="p211"/>
      <w:bookmarkEnd w:id="4"/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НОРМЫ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ОБЕСПЕЧЕНИЯ ЧАСТНЫХ ОХРАННЫХ ОРГАНИЗАЦИЙ ОРУЖИЕМ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ПАТРОНАМИ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055"/>
      </w:tblGrid>
      <w:tr w:rsidR="00D90F8D" w:rsidRPr="00D90F8D" w:rsidTr="00D90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(в ред. Постановлений Правительства РФ от 16.04.2012 N 311,</w:t>
      </w:r>
    </w:p>
    <w:p w:rsidR="00D90F8D" w:rsidRPr="00D90F8D" w:rsidRDefault="00D90F8D" w:rsidP="00D90F8D">
      <w:pPr>
        <w:shd w:val="clear" w:color="auto" w:fill="F4F3F8"/>
        <w:spacing w:after="96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Оружие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1998"/>
      </w:tblGrid>
      <w:tr w:rsidR="00D90F8D" w:rsidRPr="00D90F8D" w:rsidTr="00D90F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Наименование оружия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90F8D" w:rsidRPr="00D90F8D" w:rsidTr="00D90F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Служебное оружие отечественного производства (гладкоствольное и нарезное короткоствольное оружие, огнестрельное гладкоствольное длинноствольное оружие, огнестрельное оружие ограниченного поражения с патронами травматического действия)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из расчета не более 1 единицы на 2 охранников</w:t>
            </w:r>
          </w:p>
        </w:tc>
      </w:tr>
      <w:tr w:rsidR="00D90F8D" w:rsidRPr="00D90F8D" w:rsidTr="00D90F8D"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Гражданское оружие самообороны отечественного производства (огнестрельное оружие ограниченного поражения, газовые пистолеты и револьверы)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из расчета по 1 единице на каждого охранника</w:t>
            </w:r>
          </w:p>
        </w:tc>
      </w:tr>
      <w:tr w:rsidR="00D90F8D" w:rsidRPr="00D90F8D" w:rsidTr="00D90F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Электрошоковые устройства и искровые разрядники отечественного производства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из расчета по 1 единице на каждого охранника</w:t>
            </w:r>
          </w:p>
        </w:tc>
      </w:tr>
    </w:tbl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Патроны к оружию (штук)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2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2059"/>
        <w:gridCol w:w="2841"/>
        <w:gridCol w:w="1991"/>
        <w:gridCol w:w="2078"/>
      </w:tblGrid>
      <w:tr w:rsidR="00D90F8D" w:rsidRPr="00D90F8D" w:rsidTr="00D90F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Наименование оружия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Неснижаемый запас патронов (на единицу оружия)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Расход патронов на проверку боя оружия и приведение его к нормальному бою (на единицу оружия в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Расход патронов на учебную стрельбу (на каждого охранника в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Расход патронов для проведения контрольного отстрела</w:t>
            </w:r>
          </w:p>
        </w:tc>
      </w:tr>
      <w:tr w:rsidR="00D90F8D" w:rsidRPr="00D90F8D" w:rsidTr="00D90F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Пистолеты служебные с нарезным стволом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D90F8D" w:rsidRPr="00D90F8D" w:rsidTr="00D90F8D"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Револьверы служебные с нарезным стволом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D90F8D" w:rsidRPr="00D90F8D" w:rsidTr="00D90F8D"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Служебное длинноствольное гладкоствольное оружие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F8D" w:rsidRPr="00D90F8D" w:rsidTr="00D90F8D"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 xml:space="preserve">Служебное огнестрельное оружие ограниченного </w:t>
            </w:r>
            <w:r w:rsidRPr="00D90F8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поражения с патронами травматического действия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F8D" w:rsidRPr="00D90F8D" w:rsidTr="00D90F8D"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Гражданское оружие самообороны:</w:t>
            </w:r>
          </w:p>
        </w:tc>
        <w:tc>
          <w:tcPr>
            <w:tcW w:w="0" w:type="auto"/>
            <w:gridSpan w:val="4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</w:tr>
      <w:tr w:rsidR="00D90F8D" w:rsidRPr="00D90F8D" w:rsidTr="00D90F8D"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огнестрельное оружие ограниченного поражения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F8D" w:rsidRPr="00D90F8D" w:rsidTr="00D90F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lef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газовые пистолеты и револьверы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90F8D" w:rsidRPr="00D90F8D" w:rsidRDefault="00D90F8D" w:rsidP="00D90F8D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Приложение N 6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 Постановлению Правительства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5" w:name="p280"/>
      <w:bookmarkEnd w:id="5"/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СДАЧИ КВАЛИФИКАЦИОННОГО ЭКЗАМЕНА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055"/>
      </w:tblGrid>
      <w:tr w:rsidR="00D90F8D" w:rsidRPr="00D90F8D" w:rsidTr="00D90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0F8D" w:rsidRPr="00D90F8D" w:rsidRDefault="00D90F8D" w:rsidP="00D90F8D">
      <w:pPr>
        <w:shd w:val="clear" w:color="auto" w:fill="F4F3F8"/>
        <w:spacing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1. Квалификационный экзамен (далее - экзамен) проводится в организациях, осуществляющих образовательную деятельность по основным программам профессионального обучения для работы в качестве частных охранников (далее - образовательные организации).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2. В целях организации и проведения экзамена в образовательной организации создается экзаменационная комиссия (далее - комиссия), в состав которой в качестве ее членов включаются должностные лица образовательной организации, представители объединений работодателей в сфере охраны и безопасности, а также могут включаться ведущие педагогические и научные работники других образовательных организаций.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Порядок включения в состав комиссии членов комиссии устанавливается локальным актом образовательной организации.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Комиссию возглавляет руководитель образовательной организации или его заместитель.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3. К сдаче экзамена допускаются лица, прошедшие профессиональное обучение для работы в качестве частных охранников. Экзамен включает в себя проверку практических навыков применения огнестрельного оружия и специальных средств в рамках практической квалификационной работы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4. Проверка теоретических знаний осуществляется при помощи персональных электронно-вычислительных машин либо путем письменного или устного опроса по экзаменационным билетам, которые составляются в соответствии с основными программами профессионального обучения для работы в качестве частных охранников.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Форма проверки теоретических знаний устанавливается образовательными организациями с учетом возможностей их учебно-экзаменационной базы.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lastRenderedPageBreak/>
        <w:t>5. Проверка теоретических знаний осуществляется согласно основным программам профессионального обучения для работы в качестве частных охранников в зависимости от получаемой квалификации в соответствии с положениями Единого тарифно-квалификационного справочника работ и профессий рабочих и (или) профессиональных стандартов по следующим основным дисциплинам: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а) правовая подготовка (в том числе по вопросам правового регулирования частной охранной деятельности, оборота специальных средств, гражданского и служебного оружия, а также уголовного, административного, трудового и иного законодательства Российской Федерации);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тактико-специальная подготовка;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в) использование специальных средств;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г) техническая подготовка;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д) оказание первой помощи;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е) огневая подготовка (при необходимости получения соответствующей квалификации).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6. Содержание упражнений, используемых в практической квалификационной работе при проверке практических навыков применения огнестрельного оружия и специальных средств, определяется с учетом требований, предъявляемых к частным охранникам на пригодность к действиям в условиях, связанных с применением огнестрельного оружия и (или) специальных средств.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7. Для граждан, не прошедших проверку теоретических знаний либо практических навыков применения специальных средств, гражданского и служебного оружия, решением комиссии устанавливается время и место повторной проверки указанных знаний и навыков.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8. Результаты сдачи экзамена оформляются локальным актом образовательной организации.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9. По итогам экзамена не позднее 3 рабочих дней со дня принятия комиссией соответствующего решения выдается документ о квалификации, в который включаются сведения о разряде (классе, категории), установленном по результатам профессионального обучения.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Приложение N 7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 Постановлению Правительства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6" w:name="p313"/>
      <w:bookmarkEnd w:id="6"/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ВЫДАЧИ И ПРОДЛЕНИЯ ТЕРРИТОРИАЛЬНЫМИ ОРГАНАМИ ФЕДЕРАЛЬНОЙ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СЛУЖБЫ ВОЙСК НАЦИОНАЛЬНОЙ ГВАРДИИ РОССИЙСКОЙ ФЕДЕРАЦИИ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СРОКА ДЕЙСТВИЯ УДОСТОВЕРЕНИЯ ЧАСТНОГО ОХРАННИКА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055"/>
      </w:tblGrid>
      <w:tr w:rsidR="00D90F8D" w:rsidRPr="00D90F8D" w:rsidTr="00D90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(введено Постановлением Правительства РФ от 30.07.2009 N 629,</w:t>
      </w:r>
    </w:p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в ред. Постановлений Правительства РФ от 26.01.2012 N 10,</w:t>
      </w:r>
    </w:p>
    <w:p w:rsidR="00D90F8D" w:rsidRPr="00D90F8D" w:rsidRDefault="00D90F8D" w:rsidP="00D90F8D">
      <w:pPr>
        <w:shd w:val="clear" w:color="auto" w:fill="F4F3F8"/>
        <w:spacing w:after="96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от 04.09.2012 N 882, от 24.12.2014 N 1469,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1. Удостоверение частного охранника (далее - удостоверение) представляет собой документ, имеющий уровень защиты класса "В", серию и номер. Бланк удостоверения является защищенной </w:t>
      </w:r>
      <w:r w:rsidRPr="00D90F8D">
        <w:rPr>
          <w:rFonts w:eastAsia="Times New Roman"/>
          <w:sz w:val="24"/>
          <w:szCs w:val="24"/>
          <w:lang w:eastAsia="ru-RU"/>
        </w:rPr>
        <w:lastRenderedPageBreak/>
        <w:t>полиграфической продукцией и изготавливается централизованно. Образцы удостоверений и порядок их учета утверждаются Федеральной службой войск национальной гвардии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bookmarkStart w:id="7" w:name="p325"/>
      <w:bookmarkEnd w:id="7"/>
      <w:r w:rsidRPr="00D90F8D">
        <w:rPr>
          <w:rFonts w:eastAsia="Times New Roman"/>
          <w:sz w:val="24"/>
          <w:szCs w:val="24"/>
          <w:lang w:eastAsia="ru-RU"/>
        </w:rPr>
        <w:t>2. Территориальные органы Федеральной службы войск национальной гвардии Российской Федерации выдают удостоверения (их дубликаты), продлевают срок их действия и принимают решения об их аннулировании.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Удостоверение выдается на 5 лет. Срок действия удостоверения продлевается на 5 лет после прохождения профессионального обучения по программе повышения квалификации частных охранников.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24.12.2014 N 1469)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bookmarkStart w:id="8" w:name="p331"/>
      <w:bookmarkEnd w:id="8"/>
      <w:r w:rsidRPr="00D90F8D">
        <w:rPr>
          <w:rFonts w:eastAsia="Times New Roman"/>
          <w:sz w:val="24"/>
          <w:szCs w:val="24"/>
          <w:lang w:eastAsia="ru-RU"/>
        </w:rPr>
        <w:t>3. Для получения удостоверения гражданин представляет в территориальный орган Федеральной службы войск национальной гвардии Российской Федерации по месту жительства либо по месту нахождения охранной организации следующие документы: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а) заявление о выдаче удостоверения;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утратил силу. - Постановление Правительства РФ от 25.07.2017 N 883;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в) копия паспорта гражданина Российской Федерации;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г) медицинское заключение об отсутствии медицинских противопоказаний к исполнению обязанностей частного охранника по форме, установленной Министерством здравоохранения Российской Федерации;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(пп. "г" 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д) утратил силу. - Постановление Правительства РФ от 25.07.2017 N 883;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е) копия документа о квалификации, со дня выдачи которого прошло не более 5 лет.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(пп. "е" 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bookmarkStart w:id="9" w:name="p346"/>
      <w:bookmarkEnd w:id="9"/>
      <w:r w:rsidRPr="00D90F8D">
        <w:rPr>
          <w:rFonts w:eastAsia="Times New Roman"/>
          <w:sz w:val="24"/>
          <w:szCs w:val="24"/>
          <w:lang w:eastAsia="ru-RU"/>
        </w:rPr>
        <w:t xml:space="preserve">4. Кроме документов, предусмотренных </w:t>
      </w:r>
      <w:hyperlink w:anchor="p331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настоящих Правил, гражданином представляются 2 фотографии (4 x 6 см) и заполняется анкета, форма которой утверждается Федеральной службой войск национальной гвардии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В случае если гражданин работает в охранной организации и получает удостоверение по месту ее нахождения, то дополнительно представляется выписка из трудовой книжки, заверенная подписью должностного лица и печатью организации. Указанные документы подаются в территориальный орган Федеральной службы войск национальной гвардии Российской Федерации лично гражданином либо руководителем или уполномоченным представителем охранной организации.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5. Для осуществления указанных в </w:t>
      </w:r>
      <w:hyperlink w:anchor="p325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настоящих Правил полномочий должностные лица территориальных органов Федеральной службы войск национальной гвардии Российской Федерации в пределах своей компетенции осуществляют проверку достоверности сведений, которые содержатся в документах, представленных гражданином для получения удостоверения, а также проводят иные проверочные мероприятия в соответствии с законодательством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6. Документы, предусмотренные </w:t>
      </w:r>
      <w:hyperlink w:anchor="p331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пунктами 3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и </w:t>
      </w:r>
      <w:hyperlink w:anchor="p346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настоящих Правил, принимаются по описи, копия которой с отметкой о дате их приема вручается гражданину (представителю охранной </w:t>
      </w:r>
      <w:r w:rsidRPr="00D90F8D">
        <w:rPr>
          <w:rFonts w:eastAsia="Times New Roman"/>
          <w:sz w:val="24"/>
          <w:szCs w:val="24"/>
          <w:lang w:eastAsia="ru-RU"/>
        </w:rPr>
        <w:lastRenderedPageBreak/>
        <w:t>организации). Заявление о выдаче удостоверения подлежит обязательной регистрации в установленном порядке.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Копии документов представляются с предъявлением оригинала.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7. Решение о выдаче (об отказе в выдаче) удостоверения принимается не позднее 20 рабочих дней со дня регистрации заявления о выдаче удостоверения. В случае необходимости проведения дополнительных проверочных мероприятий указанный срок может быть увеличен, но не более чем на 10 рабочих дней.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Решение об отказе в выдаче удостоверения оформляется в письменной форме с указанием причин, послуживших основанием для отказа.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8. Удостоверение не выдается гражданам, которые: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а) не представили документы, предусмотренные </w:t>
      </w:r>
      <w:hyperlink w:anchor="p331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пунктами 3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и </w:t>
      </w:r>
      <w:hyperlink w:anchor="p346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настоящих Правил, либо представили документы, содержащие неполную или недостоверную информацию;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не вправе претендовать на приобретение правового статуса частного охранника в соответствии с законодательством Российской Федерации.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9. Решение об отказе в выдаче удостоверения может быть обжаловано в порядке, предусмотренном законодательством Российской Федерации.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10. В территориальном органе Федеральной службы войск национальной гвардии Российской Федерации, выдавшем удостоверение, оформляется учетное дело частного охранника (далее - учетное дело), в котором хранятся документы, послужившие основанием для выдачи (отказа в выдаче), продления срока действия удостоверения, а также иная информация, необходимая для осуществления государственного контроля за частной охранной деятельностью.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Постановлений Правительства РФ от 26.01.2012 N 10,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Порядок учета, ведения и хранения учетного дела определяется Федеральной службой войск национальной гвардии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bookmarkStart w:id="10" w:name="p369"/>
      <w:bookmarkEnd w:id="10"/>
      <w:r w:rsidRPr="00D90F8D">
        <w:rPr>
          <w:rFonts w:eastAsia="Times New Roman"/>
          <w:sz w:val="24"/>
          <w:szCs w:val="24"/>
          <w:lang w:eastAsia="ru-RU"/>
        </w:rPr>
        <w:t>11. Для продления срока действия удостоверения не менее чем за 30 дней до окончания срока его действия гражданин либо руководитель или уполномоченный представитель охранной организации представляют в территориальный орган Федеральной службы войск национальной гвардии Российской Федерации по месту жительства либо по месту нахождения охранной организации следующие документы: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а) заявление о продлении срока действия удостоверения;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утратил силу. - Постановление Правительства РФ от 25.07.2017 N 883;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в) копия паспорта гражданина Российской Федерации;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г) копия документа, полученного по завершении профессионального обучения по программе повышения квалификации частных охранников, со дня выдачи которого прошло не более 1 года;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Постановлений Правительства РФ от 24.12.2014 N 1469,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д) медицинское заключение об отсутствии медицинских противопоказаний к исполнению обязанностей частного охранника по форме, установленной Министерством здравоохранения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(пп. "д" 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bookmarkStart w:id="11" w:name="p382"/>
      <w:bookmarkEnd w:id="11"/>
      <w:r w:rsidRPr="00D90F8D">
        <w:rPr>
          <w:rFonts w:eastAsia="Times New Roman"/>
          <w:sz w:val="24"/>
          <w:szCs w:val="24"/>
          <w:lang w:eastAsia="ru-RU"/>
        </w:rPr>
        <w:t xml:space="preserve">12. Кроме документов, предусмотренных </w:t>
      </w:r>
      <w:hyperlink w:anchor="p369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пунктом 11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настоящих Правил, гражданином представляется 1 фотография (4 x 6 см) и заполняется анкета, форма которой устанавливается Федеральной службой войск национальной гвардии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lastRenderedPageBreak/>
        <w:t xml:space="preserve">13. Копии документов, предусмотренных </w:t>
      </w:r>
      <w:hyperlink w:anchor="p369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пунктом 11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настоящих Правил, представляются с предъявлением оригинала.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14. Продление срока действия удостоверения осуществляется в срок, предусмотренный для его выдачи.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15. Удостоверение не продлевается гражданам: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а) не представившим документы, предусмотренные </w:t>
      </w:r>
      <w:hyperlink w:anchor="p369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пунктами 11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и </w:t>
      </w:r>
      <w:hyperlink w:anchor="p382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настоящих Правил, либо представившим документы, содержащие неполную или недостоверную информацию;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при возникновении обстоятельств, при которых гражданин не вправе претендовать на приобретение правового статуса частного охранника.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16. В случае принятия решения об отказе в продлении срока действия удостоверения гражданин уведомляется о принятом решении в течение 3 рабочих дней со дня принятия решения, которое оформляется в письменной форме с указанием причин, послуживших основанием для отказа.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Решение об отказе в продлении срока действия удостоверения может быть обжаловано в порядке, предусмотренном законодательством Российской Федерации.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17. В случае утраты удостоверения, приведения его в негодность, изменения фамилии (имени, отчества) гражданин обязан сообщить об этом не позднее 10 дней со дня наступления таких событий в территориальный орган Федеральной службы войск национальной гвардии Российской Федерации по месту нахождения учетного дела.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bookmarkStart w:id="12" w:name="p395"/>
      <w:bookmarkEnd w:id="12"/>
      <w:r w:rsidRPr="00D90F8D">
        <w:rPr>
          <w:rFonts w:eastAsia="Times New Roman"/>
          <w:sz w:val="24"/>
          <w:szCs w:val="24"/>
          <w:lang w:eastAsia="ru-RU"/>
        </w:rPr>
        <w:t>18. Для замены утраченного, пришедшего в негодность удостоверения, а также изменения фамилии (имени, отчества) гражданин представляет в территориальный орган Федеральной службы войск национальной гвардии Российской Федерации по месту нахождения учетного дела следующие документы: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а) заявление о выдаче дубликата удостоверения;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утратил силу. - Постановление Правительства РФ от 25.07.2017 N 883;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в) копия паспорта гражданина Российской Федерации;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г) копия документа о квалификации, со дня выдачи которого прошло не более 5 лет;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(пп. "г" 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д) удостоверение, пришедшее в негодность (при наличии).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19. Кроме документов, предусмотренных </w:t>
      </w:r>
      <w:hyperlink w:anchor="p395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пунктом 18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настоящих Правил, гражданином представляются 2 фотографии (4 x 6 см) и заполняется анкета, форма которой устанавливается Федеральной службой войск национальной гвардии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20. Копии документов, предусмотренных </w:t>
      </w:r>
      <w:hyperlink w:anchor="p395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пунктом 18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настоящих Правил, представляются с предъявлением оригинала.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21. Дубликат удостоверения выдается в течение 10 рабочих дней со дня подачи заявления о выдаче дубликата удостоверения.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bookmarkStart w:id="13" w:name="p411"/>
      <w:bookmarkEnd w:id="13"/>
      <w:r w:rsidRPr="00D90F8D">
        <w:rPr>
          <w:rFonts w:eastAsia="Times New Roman"/>
          <w:sz w:val="24"/>
          <w:szCs w:val="24"/>
          <w:lang w:eastAsia="ru-RU"/>
        </w:rPr>
        <w:t>22. Для внесения изменений в удостоверение в связи с изменением места жительства или иных данных, указываемых в удостоверении, в территориальный орган Федеральной службы войск национальной гвардии Российской Федерации по месту нахождения учетного дела представляются в течение 15 календарных дней со дня получения документов, подтверждающих такие изменения, следующие документы: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а) заявление о внесении изменений в удостоверение;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lastRenderedPageBreak/>
        <w:t>б) утратил силу. - Постановление Правительства РФ от 25.07.2017 N 883;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в) копия паспорта гражданина Российской Федерации;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г) копии документов, подтверждающих изменения, вносимые в удостоверение.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23. Копии документов, предусмотренных </w:t>
      </w:r>
      <w:hyperlink w:anchor="p411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пунктом 22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настоящих Правил, представляются с предъявлением оригинала.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24. Изменения вносятся в удостоверение в течение 10 рабочих дней со дня подачи заявления о внесении изменений в удостоверение.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Внесение изменений в удостоверение осуществляется в порядке, устанавливаемом Федеральной службой войск национальной гвардии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Приложение N 8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 постановлению Правительства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14" w:name="p434"/>
      <w:bookmarkEnd w:id="14"/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ОКАЗАНИЯ СОДЕЙСТВИЯ ЧАСТНЫМИ ОХРАННЫМИ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ОРГАНИЗАЦИЯМИ ПРАВООХРАНИТЕЛЬНЫМ ОРГАНАМ В ОБЕСПЕЧЕНИИ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ПРАВОПОРЯДКА, В ТОМ ЧИСЛЕ В МЕСТАХ ОКАЗАНИЯ ОХРАННЫХ УСЛУГ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НА ПРИЛЕГАЮЩИХ К НИМ ТЕРРИТОРИЯХ, И ЧАСТНЫМИ ДЕТЕКТИВАМИ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ПРАВООХРАНИТЕЛЬНЫМ ОРГАНАМ В ПРЕДУПРЕЖДЕНИИ И РАСКРЫТИИ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ПРЕСТУПЛЕНИЙ, ПРЕДУПРЕЖДЕНИИ И ПРЕСЕЧЕНИИ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АДМИНИСТРАТИВНЫХ ПРАВОНАРУШЕНИЙ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055"/>
      </w:tblGrid>
      <w:tr w:rsidR="00D90F8D" w:rsidRPr="00D90F8D" w:rsidTr="00D90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(введено Постановлением Правительства РФ от 26.01.2012 N 10;</w:t>
      </w:r>
    </w:p>
    <w:p w:rsidR="00D90F8D" w:rsidRPr="00D90F8D" w:rsidRDefault="00D90F8D" w:rsidP="00D90F8D">
      <w:pPr>
        <w:shd w:val="clear" w:color="auto" w:fill="F4F3F8"/>
        <w:spacing w:after="96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1. Настоящие Правила, разработанные на основании части четвертой статьи 3 Закона Российской Федерации "О частной детективной и охранной деятельности в Российской Федерации", устанавливают порядок оказания содействия правоохранительным органам: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а) частным охранным организациям - в обеспечении правопорядка, в том числе в местах оказания охранных услуг и на прилегающих к ним территориях, на основании соглашения об обеспечении правопорядка, заключенного с соответствующим правоохранительным органом (его структурным подразделением) (далее - соглашение об обеспечении правопорядка);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частным детективам - в предупреждении и раскрытии преступлений, предупреждении и пресечении административных правонарушений на основании соглашения о предупреждении и раскрытии преступлений, предупреждении и пресечении административных правонарушений, заключенного с соответствующим правоохранительным органом (его структурным подразделением) (далее - соглашение о предупреждении и раскрытии преступлений).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lastRenderedPageBreak/>
        <w:t>2. Типовая форма соглашения об обеспечении правопорядка устанавливается Федеральной службой войск национальной гвардии Российской Федерации совместно с Министерством внутренних дел Российской Федерации. Типовая форма соглашения о предупреждении и раскрытии преступлений устанавливается Министерством внутренних дел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(п. 2 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3. Для заключения соглашения об обеспечении правопорядка частная охранная организация направляет соответствующее письменное обращение в правоохранительные органы с приложением документов и материалов, характеризующих деятельность этой организации, а также перечня обязанностей, которые она готова взять на себя.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Такое обращение рассматривается в сроки и порядке, которые установлены для рассмотрения обращений граждан. По результатам рассмотрения правоохранительный орган принимает решение о целесообразности (нецелесообразности) заключения соглашения об обеспечении правопорядка, о чем уведомляет частную охранную организацию.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4. В соглашении об обеспечении правопорядка может предусматриваться порядок осуществления следующих обязанностей: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а) участие работников частной охранной организации в обеспечении правопорядка в местах проведения массовых мероприятий;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содействие работников частных охранных организаций в вызове дежурных служб в случае обращения граждан в местах осуществления охраной деятельности;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в) содействие работников частной охранной организации органам внутренних дел в розыске лиц, подозреваемых в совершении преступления либо объявленных в розыск по иным основаниям;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г) незамедлительное информирование работниками частных охранных организаций правоохранительных органов о ставших им известными нарушениях общественного порядка, готовящихся, совершаемых и совершенных правонарушениях и преступлениях;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д) организация совместных патрулей, в состав которых включаются сотрудники органов внутренних дел или других правоохранительных органов, в том числе с использованием транспортных средств частной охранной организации, оказывающей услуги по охране объектов или имущества на объектах с принятием соответствующих мер реагирования на сигнальную информацию технических средств охраны;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е) предоставление правоохранительным органам имеющихся в частной охранной организации или используемых на охраняемых объектах технических средств охраны, средств аудио- и видеонаблюдения для использования их в целях обеспечения общественной безопасности.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5. При необходимости в соглашении об обеспечении правопорядка предусматривается порядок предоставления правоохранительными органами частной охранной организации информации о происшествиях, криминальной обстановке, лицах, находящихся в розыске, приемах и тактике совершения преступлений, а также других сведений, за исключением сведений, которые составляют государственную и иную охраняемую законом тайну.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6. Для заключения соглашения о предупреждении и раскрытии преступлений частный детектив направляет соответствующее письменное обращение в правоохранительный орган с приложением документов и материалов, характеризующих деятельность частного детектива, а также перечня обязанностей, которые он готов взять на себя. Такое обращение рассматривается в сроки и порядке, которые установлены для рассмотрения обращений граждан. По результатам рассмотрения правоохранительный орган принимает решение о целесообразности (нецелесообразности) заключения соглашения о предупреждении и раскрытии преступлений, о чем уведомляет частного детектива.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lastRenderedPageBreak/>
        <w:t>7. В соглашении о предупреждении и раскрытии преступлений может предусматриваться порядок осуществления следующих обязанностей: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а) содействие частных детективов розыску лиц, подозреваемых в совершении преступления либо объявленных в розыск по иным основаниям;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информирование правоохранительных органов частными детективами о ставших им известными фактах о готовящихся, совершаемых и совершенных преступлениях и административных правонарушениях.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8. При необходимости в соглашении о предупреждении и раскрытии преступлений предусматривается порядок предоставления правоохранительными органами частному детективу информации о происшествиях, криминальной обстановке в соответствующем районе, за исключением сведений, которые составляют государственную и иную охраняемую законом тайну.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9. При необходимости в целях координации содействия в обеспечении правопорядка, предупреждении и раскрытии преступлений, предупреждении и пресечении административных правонарушений федеральные органы исполнительной власти создают координационные органы.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Приложение N 9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 постановлению Правительства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15" w:name="p482"/>
      <w:bookmarkEnd w:id="15"/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ПОДГОТОВКИ ЗАКЛЮЧЕНИЯ О НЕВОЗМОЖНОСТИ ДОПУСКА ГРАЖДАНИНА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 К ОСУЩЕСТВЛЕНИЮ ЧАСТНОЙ ДЕТЕКТИВНОЙ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(СЫСКНОЙ) И ЧАСТНОЙ ОХРАННОЙ ДЕЯТЕЛЬНОСТИ В СВЯЗИ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ПОВЫШЕННОЙ ОПАСНОСТЬЮ НАРУШЕНИЯ ПРАВ И СВОБОД ГРАЖДАН,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ВОЗНИКНОВЕНИЕМ УГРОЗЫ ОБЩЕСТВЕННОЙ БЕЗОПАСНОСТИ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055"/>
      </w:tblGrid>
      <w:tr w:rsidR="00D90F8D" w:rsidRPr="00D90F8D" w:rsidTr="00D90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0F8D" w:rsidRPr="00D90F8D" w:rsidRDefault="00D90F8D" w:rsidP="00D90F8D">
      <w:pPr>
        <w:shd w:val="clear" w:color="auto" w:fill="F4F3F8"/>
        <w:spacing w:after="0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(введено Постановлением Правительства РФ от 26.01.2012 N 10;</w:t>
      </w:r>
    </w:p>
    <w:p w:rsidR="00D90F8D" w:rsidRPr="00D90F8D" w:rsidRDefault="00D90F8D" w:rsidP="00D90F8D">
      <w:pPr>
        <w:shd w:val="clear" w:color="auto" w:fill="F4F3F8"/>
        <w:spacing w:after="96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1. Настоящие Правила, разработанные на основании пункта 8 части четвертой статьи 6 и пункта 8 части второй статьи 11.1 Закона Российской Федерации "О частной детективной и охранной деятельности в Российской Федерации", устанавливают порядок подготовки заключения о невозможности допуска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2. В отношении граждан Российской Федерации, претендующих на получение лицензии на осуществление частной детективной (сыскной) деятельности или удостоверения частного охранника, органами внутренних дел и (или) органами федеральной службы безопасности проводится проверка в соответствии с законодательством Российской Федерации.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lastRenderedPageBreak/>
        <w:t>3. При наличии оснований, препятствующих допуску гражданина Российской Федерации к осуществлению частной детективной (сыскной) или частной охранной деятельности в связи с повышенной опасностью нарушения прав и свобод граждан, возникновением угрозы общественной безопасности, подготавливается заключение о невозможности допуска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bookmarkStart w:id="16" w:name="p499"/>
      <w:bookmarkEnd w:id="16"/>
      <w:r w:rsidRPr="00D90F8D">
        <w:rPr>
          <w:rFonts w:eastAsia="Times New Roman"/>
          <w:sz w:val="24"/>
          <w:szCs w:val="24"/>
          <w:lang w:eastAsia="ru-RU"/>
        </w:rPr>
        <w:t>4. Основанием, препятствующим допуску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безопасности, является наличие полученной от соответствующих государственных органов информации: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а) о причастности гражданина Российской Федерации к организованной преступной группе (организации, группировке), в том числе экстремистской или террористической направленности;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о намерении гражданина Российской Федерации использовать полномочия частного детектива или частного охранника в противоправных (преступных) целях;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в) о намерении гражданина Российской Федерации получить доступ к служебному оружию, охраняемым объектам и (или) имуществу в противоправных (преступных) целях.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bookmarkStart w:id="17" w:name="p503"/>
      <w:bookmarkEnd w:id="17"/>
      <w:r w:rsidRPr="00D90F8D">
        <w:rPr>
          <w:rFonts w:eastAsia="Times New Roman"/>
          <w:sz w:val="24"/>
          <w:szCs w:val="24"/>
          <w:lang w:eastAsia="ru-RU"/>
        </w:rPr>
        <w:t xml:space="preserve">5. Заключение о невозможности допуска гражданина Российской Федерации к осуществлению частной охранной деятельности в связи с повышенной опасностью нарушения прав и свобод граждан, возникновением угрозы общественной безопасности подготавливается территориальным органом Федеральной службы войск национальной гвардии Российской Федерации в срок, не превышающий 20 дней со дня подачи гражданином Российской Федерации заявления о предоставлении ему удостоверения частного охранника, при наличии оснований, указанных в </w:t>
      </w:r>
      <w:hyperlink w:anchor="p499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настоящих Правил, на основе результатов проверки, проведенной органами внутренних дел и (или) органами федеральной службы безопасности в соответствии с законодательством Российской Федерации по запросу территориального органа Федеральной службы войск национальной гвардии Российской Федерации, и утверждается уполномоченными должностными лицами территориального органа Федеральной службы войск национальной гвардии Российской Федерации.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Заключение о невозможности допуска гражданина Российской Федерации к осуществлению частной детективной (сыскной) деятельности в связи с повышенной опасностью нарушения прав и свобод граждан, возникновением угрозы общественной безопасности подготавливается органами внутренних дел в срок, не превышающий 20 дней со дня подачи гражданином Российской Федерации заявления о предоставлении лицензии на осуществление частной детективной (сыскной) деятельности, при наличии оснований, указанных в </w:t>
      </w:r>
      <w:hyperlink w:anchor="p499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настоящих Правил, и утверждается уполномоченными должностными лицами органов внутренних дел.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(п. 5 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6. В случае подготовки заключений, указанных в </w:t>
      </w:r>
      <w:hyperlink w:anchor="p503" w:history="1">
        <w:r w:rsidRPr="00D90F8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D90F8D">
        <w:rPr>
          <w:rFonts w:eastAsia="Times New Roman"/>
          <w:sz w:val="24"/>
          <w:szCs w:val="24"/>
          <w:lang w:eastAsia="ru-RU"/>
        </w:rPr>
        <w:t xml:space="preserve"> настоящих Правил, гражданин Российской Федерации, претендующий на получение лицензии на осуществление частной детективной (сыскной) деятельности либо удостоверения частного охранника, информируется об этом.</w:t>
      </w:r>
    </w:p>
    <w:p w:rsidR="00D90F8D" w:rsidRPr="00D90F8D" w:rsidRDefault="00D90F8D" w:rsidP="00D90F8D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0F8D">
        <w:rPr>
          <w:rFonts w:eastAsia="Times New Roman"/>
          <w:color w:val="000000"/>
          <w:sz w:val="24"/>
          <w:szCs w:val="24"/>
          <w:lang w:eastAsia="ru-RU"/>
        </w:rPr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Такое решение может быть обжаловано в порядке, установленном законодательством Российской Федерации.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Приложение N 10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 постановлению Правительства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18" w:name="p521"/>
      <w:bookmarkEnd w:id="18"/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НОШЕНИЯ СПЕЦИАЛЬНОЙ ФОРМЕННОЙ ОДЕЖДЫ ПРИ ОКАЗАНИИ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РАЗЛИЧНЫХ ВИДОВ ОХРАННЫХ УСЛУГ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055"/>
      </w:tblGrid>
      <w:tr w:rsidR="00D90F8D" w:rsidRPr="00D90F8D" w:rsidTr="00D90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0F8D" w:rsidRPr="00D90F8D" w:rsidRDefault="00D90F8D" w:rsidP="00D90F8D">
      <w:pPr>
        <w:shd w:val="clear" w:color="auto" w:fill="F4F3F8"/>
        <w:spacing w:after="96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(введено Постановлением Правительства РФ от 26.01.2012 N 10)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1. Настоящие Правила, разработанные на основании части восьмой статьи 12 Закона Российской Федерации "О частной детективной и охранной деятельности в Российской Федерации", устанавливают порядок ношения специальной форменной одежды при оказании различных видов охранных услуг.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2. При оказании охранных услуг работниками частной охранной организации не допускается ношение: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а) отдельных предметов специальной форменной одежды совместно с иной одеждой;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б)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смешения;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в) специальной форменной одежды без личной карточки охранника, а также не позволяющей определить принадлежность работников частной охранной организации к конкретной частной охранной организации.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3. В ходе оказания охранных услуг работники частной охранной организации обеспечивают чистое и аккуратное ношение специальной форменной одежды.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Приложение N 11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 постановлению Правительства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19" w:name="p543"/>
      <w:bookmarkEnd w:id="19"/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СОГЛАСОВАНИЯ С ОРГАНАМИ ВНУТРЕННИХ ДЕЛ СПЕЦИАЛЬНОЙ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РАСКРАСКИ, ИНФОРМАЦИОННЫХ НАДПИСЕЙ И ЗНАКОВ НА ТРАНСПОРТНЫХ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СРЕДСТВАХ ЧАСТНЫХ ОХРАННЫХ ОРГАНИЗАЦИЙ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055"/>
      </w:tblGrid>
      <w:tr w:rsidR="00D90F8D" w:rsidRPr="00D90F8D" w:rsidTr="00D90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0F8D" w:rsidRPr="00D90F8D" w:rsidRDefault="00D90F8D" w:rsidP="00D90F8D">
      <w:pPr>
        <w:shd w:val="clear" w:color="auto" w:fill="F4F3F8"/>
        <w:spacing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lastRenderedPageBreak/>
        <w:t>(в ред. Постановления Правительства РФ от 25.07.2017 N 883)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1. Настоящие Правила, разработанные на основании части восьмой статьи 12 Закона Российской Федерации "О частной детективной и охранной деятельности в Российской Федерации", устанавливают порядок согласования специальной раскраски, информационных надписей и знаков на транспортных средствах частных охранных организаций.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2. Специальная раскраска, информационные надписи и знаки на транспортных средствах частных охранных организаций подлежат согласованию с органами внутренних дел.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3. Для согласования специальной раскраски, информационных надписей и знаков на транспортных средствах руководитель частной охранной организации представляет в орган внутренних дел по месту регистрации такой организации соответствующее заявление и его копию, заверенные печатью этой организации.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 заявлению прилагается схема (описание) расположения на транспортных средствах частной охранной организации специальной раскраски, информационных надписей и знаков (далее - схема) в 2 экземплярах.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Должностное лицо уполномоченного подразделения органа внутренних дел (далее - уполномоченный орган) проводит проверку полноты представленных документов и на копии заявления делает отметку о принятии документов на рассмотрение.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4. По результатам рассмотрения представленных документов уполномоченным органом подготавливается заключение о согласовании схемы либо об отказе в согласовании схемы по форме, устанавливаемой Министерством внутренних дел Российской Федерации (далее - заключение).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Основанием для отказа в согласовании схемы является полное или частичное дублирование в представленной схеме специальных цветографических схем, используемых на наружных поверхностях транспортных средств пожарной охраны, полиции, скорой медицинской помощи, аварийно-спасательных служб, военной автомобильной инспекции и следственных органов Следственного комитета Российской Федерации или Федеральной службы войск национальной гвардии Российской Федерации, а также ее несоответствие положениям статьи 20 Федерального закона "О рекламе".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5. Схема рассматривается уполномоченным органом в срок, не превышающий 20 рабочих дней.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Заключение, утвержденное руководителем уполномоченного органа, направляется руководителю частной охранной организации в течение 3 рабочих дней со дня подготовки соответствующего заключения.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Уполномоченным органом копия заключения направляется в территориальный орган Федеральной службы войск национальной гвардии Российской Федерации по месту регистрации частной охранной организации.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Приложение N 12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 постановлению Правительства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20" w:name="p571"/>
      <w:bookmarkEnd w:id="20"/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ПРАВИЛА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ОКАЗАНИЯ ОХРАННЫХ УСЛУГ В ВИДЕ ВООРУЖЕННОЙ ОХРАНЫ ИМУЩЕСТВА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055"/>
      </w:tblGrid>
      <w:tr w:rsidR="00D90F8D" w:rsidRPr="00D90F8D" w:rsidTr="00D90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0F8D" w:rsidRPr="00D90F8D" w:rsidRDefault="00D90F8D" w:rsidP="00D90F8D">
      <w:pPr>
        <w:shd w:val="clear" w:color="auto" w:fill="F4F3F8"/>
        <w:spacing w:after="96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(введено Постановлением Правительства РФ от 26.01.2012 N 10)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1. Настоящие Правила, разработанные на основании части третьей статьи 11 Закона Российской Федерации "О частной детективной и охранной деятельности в Российской Федерации", устанавливают порядок оказания охранных услуг в виде вооруженной охраны имущества.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2. В случае оказания охранных услуг в виде вооруженной охраны имущества в договоре на оказание охранных услуг указываются виды, типы, модели и количество оружия, которое будет использоваться при осуществлении таких услуг.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3. Работники частной охранной организации при осуществлении вооруженной охраны имущества обеспечиваются средствами связи с дежурным подразделением частной охранной организации.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4. Работники частной охранной организации перед получением оружия проходят инструктаж о правилах безопасного обращения с оружием, порядке его хранения, ношения, применения и использования на объекте охраны. Указанный инструктаж проводится руководителем частной охранной организации или иным должностным лицом, отвечающим за учет, хранение и использование оружия.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5. Работники частной охранной организации, осуществляющие охранные услуги в виде вооруженной охраны имущества, должны соблюдать требования нормативных правовых актов Российской Федерации, регламентирующих оборот оружия.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Приложение N 13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к постановлению Правительства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D90F8D" w:rsidRPr="00D90F8D" w:rsidRDefault="00D90F8D" w:rsidP="00D90F8D">
      <w:pPr>
        <w:spacing w:after="0" w:line="24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от 14 августа 1992 г. N 587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21" w:name="p591"/>
      <w:bookmarkEnd w:id="21"/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ПРИОБРЕТЕНИЯ, УЧЕТА, ХРАНЕНИЯ И НОШЕНИЯ СПЕЦИАЛЬНЫХ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СРЕДСТВ, ПРИОБРЕТЕНИЯ И ОБРАЩЕНИЯ ОГНЕСТРЕЛЬНОГО ОРУЖИЯ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ПАТРОНОВ К НЕМУ, ПРИМЕНЯЕМЫХ В ХОДЕ ОСУЩЕСТВЛЕНИЯ</w:t>
      </w:r>
    </w:p>
    <w:p w:rsidR="00D90F8D" w:rsidRPr="00D90F8D" w:rsidRDefault="00D90F8D" w:rsidP="00D90F8D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D90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ЧАСТНОЙ ОХРАННОЙ ДЕЯТЕЛЬНОСТИ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055"/>
      </w:tblGrid>
      <w:tr w:rsidR="00D90F8D" w:rsidRPr="00D90F8D" w:rsidTr="00D90F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F8D" w:rsidRPr="00D90F8D" w:rsidRDefault="00D90F8D" w:rsidP="00D90F8D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0F8D">
              <w:rPr>
                <w:rFonts w:eastAsia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90F8D" w:rsidRPr="00D90F8D" w:rsidRDefault="00D90F8D" w:rsidP="00D90F8D">
      <w:pPr>
        <w:shd w:val="clear" w:color="auto" w:fill="F4F3F8"/>
        <w:spacing w:after="96" w:line="240" w:lineRule="auto"/>
        <w:jc w:val="center"/>
        <w:rPr>
          <w:rFonts w:ascii="Verdana" w:eastAsia="Times New Roman" w:hAnsi="Verdana"/>
          <w:color w:val="392C69"/>
          <w:sz w:val="21"/>
          <w:szCs w:val="21"/>
          <w:lang w:eastAsia="ru-RU"/>
        </w:rPr>
      </w:pPr>
      <w:r w:rsidRPr="00D90F8D">
        <w:rPr>
          <w:rFonts w:eastAsia="Times New Roman"/>
          <w:color w:val="392C69"/>
          <w:sz w:val="24"/>
          <w:szCs w:val="24"/>
          <w:lang w:eastAsia="ru-RU"/>
        </w:rPr>
        <w:t>(введено Постановлением Правительства РФ от 26.01.2012 N 10)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 xml:space="preserve">1. Настоящие Правила, разработанные на основании части первой статьи 16 Закона Российской Федерации "О частной детективной и охранной деятельности в Российской Федерации", устанавливают порядок приобретения, учета, хранения и ношения специальных средств, а также </w:t>
      </w:r>
      <w:r w:rsidRPr="00D90F8D">
        <w:rPr>
          <w:rFonts w:eastAsia="Times New Roman"/>
          <w:sz w:val="24"/>
          <w:szCs w:val="24"/>
          <w:lang w:eastAsia="ru-RU"/>
        </w:rPr>
        <w:lastRenderedPageBreak/>
        <w:t>порядок приобретения и обращения огнестрельного оружия и патронов к нему, применяемых в ходе осуществления частной охранной деятельности.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2. Частная охранная организация приобретает специальные средства, использование которых разрешено в частной охранной деятельности, в необходимом количестве, определяемом ее руководителем.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3. Приобретение специальных средств осуществляется в соответствии с законодательством Российской Федерации у поставщиков (продавцов), имеющих право на их продажу.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4. Документы, подтверждающие приобретение частной охранной организацией специальных средств, хранятся до принятия ее руководителем решения об их уничтожении, продаже (передаче).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5. В частной охранной организации, использующей в своей деятельности специальные средства, назначается лицо, ответственное за их учет и сохранность.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6. Частная охранная организация обязана вести учет специальных средств по виду, моделям и их количеству.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Документы учета специальных средств ведутся отдельно от документов учета огнестрельного оружия и патронов к нему.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7. Приобретенные частными охранными организациями специальные средства хранятся в опечатываемых, запирающихся на замок металлических шкафах (сейфах) в определенных эксплуатационной документацией условиях, обеспечивающих их сохранность и исключающих доступ к ним посторонних лиц.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Хранение специальных средств с огнестрельным оружием и посторонними предметами в одном шкафу (сейфе) не допускается.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8. Специальные средства выдаются работникам частной охранной организации, имеющим удостоверение частного охранника.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По решению руководителя частной охранной организации специальные средства могут выдаваться (передаваться) работникам (работниками) частной охранной организации непосредственно на объекте охраны. При этом документы о приеме и выдаче специальных средств ведутся на объекте охраны.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9. При ношении специальных средств работники частной охранной организации принимают меры, исключающие возможность свободного доступа к специальным средствам посторонних лиц.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10. Ношение специальных средств на каждом объекте охраны осуществляется в соответствии с должностной инструкцией частного охранника.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11. Частная охранная организация получает во временное пользование и приобретает огнестрельное оружие и патроны к нему, осуществляет их учет и хранение в порядке, определенном федеральными законами и иными нормативными правовыми актами Российской Федерации, регламентирующими оборот огнестрельного оружия.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12. Огнестрельное оружие и патроны к нему выдаются работникам частной охранной организации, имеющим удостоверение частного охранника и соответствующее разрешение на хранение и ношение конкретных видов, типов и моделей оружия, при исполнении служебных обязанностей.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По решению руководителя частной охранной организации огнестрельное оружие и патроны к нему могут выдаваться (передаваться) работникам (работниками) частной охранной организации непосредственно на объекте охраны. При этом документы о приеме и выдаче огнестрельного оружия и патронов к нему ведутся на объекте охраны.</w:t>
      </w:r>
    </w:p>
    <w:p w:rsidR="00D90F8D" w:rsidRPr="00D90F8D" w:rsidRDefault="00D90F8D" w:rsidP="00D90F8D">
      <w:pPr>
        <w:spacing w:after="0" w:line="240" w:lineRule="auto"/>
        <w:ind w:firstLine="540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13. При ношении огнестрельного оружия работники частной охранной организации принимают меры, исключающие возможность доступа к нему посторонних лиц.</w:t>
      </w:r>
    </w:p>
    <w:p w:rsidR="00D90F8D" w:rsidRPr="00D90F8D" w:rsidRDefault="00D90F8D" w:rsidP="00D90F8D">
      <w:pPr>
        <w:spacing w:after="0" w:line="240" w:lineRule="auto"/>
        <w:jc w:val="left"/>
        <w:rPr>
          <w:rFonts w:ascii="Verdana" w:eastAsia="Times New Roman" w:hAnsi="Verdana"/>
          <w:sz w:val="21"/>
          <w:szCs w:val="21"/>
          <w:lang w:eastAsia="ru-RU"/>
        </w:rPr>
      </w:pPr>
      <w:r w:rsidRPr="00D90F8D">
        <w:rPr>
          <w:rFonts w:eastAsia="Times New Roman"/>
          <w:sz w:val="24"/>
          <w:szCs w:val="24"/>
          <w:lang w:eastAsia="ru-RU"/>
        </w:rPr>
        <w:t> </w:t>
      </w:r>
    </w:p>
    <w:p w:rsidR="00281442" w:rsidRPr="00F8358A" w:rsidRDefault="00281442" w:rsidP="00F8358A">
      <w:bookmarkStart w:id="22" w:name="_GoBack"/>
      <w:bookmarkEnd w:id="22"/>
    </w:p>
    <w:sectPr w:rsidR="00281442" w:rsidRPr="00F8358A" w:rsidSect="00281442">
      <w:headerReference w:type="default" r:id="rId7"/>
      <w:pgSz w:w="11906" w:h="16838"/>
      <w:pgMar w:top="284" w:right="56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69" w:rsidRDefault="00B40669" w:rsidP="00281442">
      <w:pPr>
        <w:spacing w:after="0" w:line="240" w:lineRule="auto"/>
      </w:pPr>
      <w:r>
        <w:separator/>
      </w:r>
    </w:p>
  </w:endnote>
  <w:endnote w:type="continuationSeparator" w:id="0">
    <w:p w:rsidR="00B40669" w:rsidRDefault="00B40669" w:rsidP="0028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ozuka Mincho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69" w:rsidRDefault="00B40669" w:rsidP="00281442">
      <w:pPr>
        <w:spacing w:after="0" w:line="240" w:lineRule="auto"/>
      </w:pPr>
      <w:r>
        <w:separator/>
      </w:r>
    </w:p>
  </w:footnote>
  <w:footnote w:type="continuationSeparator" w:id="0">
    <w:p w:rsidR="00B40669" w:rsidRDefault="00B40669" w:rsidP="0028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42" w:rsidRDefault="00FE5D71" w:rsidP="00281442">
    <w:pPr>
      <w:spacing w:line="240" w:lineRule="auto"/>
      <w:contextualSpacing/>
      <w:jc w:val="center"/>
      <w:rPr>
        <w:rFonts w:eastAsia="Kozuka Mincho Pro R"/>
        <w:sz w:val="40"/>
      </w:rPr>
    </w:pPr>
    <w:r>
      <w:rPr>
        <w:rFonts w:eastAsia="Kozuka Mincho Pro R"/>
        <w:noProof/>
        <w:sz w:val="40"/>
        <w:lang w:eastAsia="ru-RU"/>
      </w:rPr>
      <w:drawing>
        <wp:inline distT="0" distB="0" distL="0" distR="0" wp14:anchorId="108F3932" wp14:editId="6191F8EC">
          <wp:extent cx="800100" cy="800100"/>
          <wp:effectExtent l="0" t="0" r="0" b="0"/>
          <wp:docPr id="2" name="Изображение 3" descr="Macintosh HD:Users:mashurovmikhail:Desktop:бланки:Бланки:Шеврон С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 descr="Macintosh HD:Users:mashurovmikhail:Desktop:бланки:Бланки:Шеврон С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442" w:rsidRPr="00140C06" w:rsidRDefault="00281442" w:rsidP="00281442">
    <w:pPr>
      <w:spacing w:line="240" w:lineRule="auto"/>
      <w:contextualSpacing/>
      <w:jc w:val="center"/>
      <w:rPr>
        <w:rFonts w:eastAsia="Kozuka Mincho Pro R"/>
        <w:sz w:val="30"/>
        <w:szCs w:val="30"/>
      </w:rPr>
    </w:pPr>
    <w:r w:rsidRPr="00140C06">
      <w:rPr>
        <w:rFonts w:eastAsia="Kozuka Mincho Pro R"/>
        <w:sz w:val="30"/>
        <w:szCs w:val="30"/>
      </w:rPr>
      <w:t xml:space="preserve">Общество </w:t>
    </w:r>
    <w:r w:rsidR="00140C06">
      <w:rPr>
        <w:rFonts w:eastAsia="Kozuka Mincho Pro R"/>
        <w:sz w:val="30"/>
        <w:szCs w:val="30"/>
      </w:rPr>
      <w:t>с ограниченной ответственностью</w:t>
    </w:r>
    <w:r w:rsidRPr="00140C06">
      <w:rPr>
        <w:rFonts w:eastAsia="Kozuka Mincho Pro R"/>
        <w:sz w:val="30"/>
        <w:szCs w:val="30"/>
      </w:rPr>
      <w:br/>
      <w:t>Частное охранное предприятие «СИГМА-ПРОФИ»</w:t>
    </w:r>
  </w:p>
  <w:p w:rsidR="00140C06" w:rsidRDefault="00281442" w:rsidP="00281442">
    <w:pPr>
      <w:pBdr>
        <w:top w:val="single" w:sz="4" w:space="1" w:color="auto"/>
      </w:pBdr>
      <w:tabs>
        <w:tab w:val="left" w:pos="4365"/>
      </w:tabs>
      <w:spacing w:line="240" w:lineRule="auto"/>
      <w:contextualSpacing/>
      <w:jc w:val="center"/>
      <w:rPr>
        <w:rFonts w:eastAsia="Kozuka Mincho Pro R"/>
        <w:color w:val="808080" w:themeColor="background1" w:themeShade="80"/>
        <w:sz w:val="16"/>
        <w:szCs w:val="24"/>
      </w:rPr>
    </w:pPr>
    <w:r w:rsidRPr="001B083E">
      <w:rPr>
        <w:rFonts w:eastAsia="Kozuka Mincho Pro R"/>
        <w:color w:val="808080" w:themeColor="background1" w:themeShade="80"/>
        <w:sz w:val="16"/>
        <w:szCs w:val="24"/>
      </w:rPr>
      <w:t>129347</w:t>
    </w:r>
    <w:r w:rsidRPr="00157F2B">
      <w:rPr>
        <w:rFonts w:eastAsia="Kozuka Mincho Pro R"/>
        <w:color w:val="808080" w:themeColor="background1" w:themeShade="80"/>
        <w:sz w:val="16"/>
        <w:szCs w:val="24"/>
      </w:rPr>
      <w:t xml:space="preserve">, г. Москва, </w:t>
    </w:r>
    <w:r w:rsidR="00834A48">
      <w:rPr>
        <w:rFonts w:eastAsia="Kozuka Mincho Pro R"/>
        <w:color w:val="808080" w:themeColor="background1" w:themeShade="80"/>
        <w:sz w:val="16"/>
        <w:szCs w:val="24"/>
      </w:rPr>
      <w:t>ул. Холмогорская</w:t>
    </w:r>
    <w:r w:rsidR="004A752D">
      <w:rPr>
        <w:rFonts w:eastAsia="Kozuka Mincho Pro R"/>
        <w:color w:val="808080" w:themeColor="background1" w:themeShade="80"/>
        <w:sz w:val="16"/>
        <w:szCs w:val="24"/>
      </w:rPr>
      <w:t>, д. 6, корп. 2, стр.</w:t>
    </w:r>
    <w:r>
      <w:rPr>
        <w:rFonts w:eastAsia="Kozuka Mincho Pro R"/>
        <w:color w:val="808080" w:themeColor="background1" w:themeShade="80"/>
        <w:sz w:val="16"/>
        <w:szCs w:val="24"/>
      </w:rPr>
      <w:t xml:space="preserve"> 2;</w:t>
    </w:r>
    <w:r w:rsidRPr="00157F2B">
      <w:rPr>
        <w:rFonts w:eastAsia="Kozuka Mincho Pro R"/>
        <w:color w:val="808080" w:themeColor="background1" w:themeShade="80"/>
        <w:sz w:val="16"/>
        <w:szCs w:val="24"/>
      </w:rPr>
      <w:t xml:space="preserve"> </w:t>
    </w:r>
    <w:r w:rsidR="00834A48">
      <w:rPr>
        <w:rFonts w:eastAsia="Kozuka Mincho Pro R"/>
        <w:color w:val="808080" w:themeColor="background1" w:themeShade="80"/>
        <w:sz w:val="16"/>
        <w:szCs w:val="24"/>
      </w:rPr>
      <w:t xml:space="preserve">ОКПО </w:t>
    </w:r>
    <w:r w:rsidR="00834A48" w:rsidRPr="001B083E">
      <w:rPr>
        <w:rFonts w:eastAsia="Kozuka Mincho Pro R"/>
        <w:color w:val="808080" w:themeColor="background1" w:themeShade="80"/>
        <w:sz w:val="16"/>
        <w:szCs w:val="24"/>
      </w:rPr>
      <w:t>57035455</w:t>
    </w:r>
    <w:r w:rsidR="00834A48" w:rsidRPr="00157F2B">
      <w:rPr>
        <w:rFonts w:eastAsia="Kozuka Mincho Pro R"/>
        <w:color w:val="808080" w:themeColor="background1" w:themeShade="80"/>
        <w:sz w:val="16"/>
        <w:szCs w:val="24"/>
      </w:rPr>
      <w:t>;</w:t>
    </w:r>
    <w:r w:rsidR="00834A48" w:rsidRPr="00917880">
      <w:rPr>
        <w:rFonts w:eastAsia="Kozuka Mincho Pro R"/>
        <w:color w:val="808080" w:themeColor="background1" w:themeShade="80"/>
        <w:sz w:val="16"/>
        <w:szCs w:val="24"/>
      </w:rPr>
      <w:t xml:space="preserve"> </w:t>
    </w:r>
    <w:r w:rsidR="00834A48">
      <w:rPr>
        <w:rFonts w:eastAsia="Kozuka Mincho Pro R"/>
        <w:color w:val="808080" w:themeColor="background1" w:themeShade="80"/>
        <w:sz w:val="16"/>
        <w:szCs w:val="24"/>
      </w:rPr>
      <w:t xml:space="preserve">ОГРН </w:t>
    </w:r>
    <w:r w:rsidR="00834A48" w:rsidRPr="00435446">
      <w:rPr>
        <w:rFonts w:eastAsia="Kozuka Mincho Pro R"/>
        <w:color w:val="808080" w:themeColor="background1" w:themeShade="80"/>
        <w:sz w:val="16"/>
        <w:szCs w:val="24"/>
      </w:rPr>
      <w:t>1037739060666</w:t>
    </w:r>
    <w:r w:rsidR="00834A48">
      <w:rPr>
        <w:rFonts w:eastAsia="Kozuka Mincho Pro R"/>
        <w:color w:val="808080" w:themeColor="background1" w:themeShade="80"/>
        <w:sz w:val="16"/>
        <w:szCs w:val="24"/>
      </w:rPr>
      <w:t>;</w:t>
    </w:r>
    <w:r w:rsidR="00834A48" w:rsidRPr="00157F2B">
      <w:rPr>
        <w:rFonts w:eastAsia="Kozuka Mincho Pro R"/>
        <w:color w:val="808080" w:themeColor="background1" w:themeShade="80"/>
        <w:sz w:val="16"/>
        <w:szCs w:val="24"/>
      </w:rPr>
      <w:t xml:space="preserve"> ИНН</w:t>
    </w:r>
    <w:r w:rsidR="00834A48">
      <w:rPr>
        <w:rFonts w:eastAsia="Kozuka Mincho Pro R"/>
        <w:color w:val="808080" w:themeColor="background1" w:themeShade="80"/>
        <w:sz w:val="16"/>
        <w:szCs w:val="24"/>
      </w:rPr>
      <w:t>/КПП</w:t>
    </w:r>
    <w:r w:rsidR="00834A48" w:rsidRPr="00157F2B">
      <w:rPr>
        <w:rFonts w:eastAsia="Kozuka Mincho Pro R"/>
        <w:color w:val="808080" w:themeColor="background1" w:themeShade="80"/>
        <w:sz w:val="16"/>
        <w:szCs w:val="24"/>
      </w:rPr>
      <w:t xml:space="preserve"> </w:t>
    </w:r>
    <w:r w:rsidR="00834A48" w:rsidRPr="001B083E">
      <w:rPr>
        <w:rFonts w:eastAsia="Kozuka Mincho Pro R"/>
        <w:color w:val="808080" w:themeColor="background1" w:themeShade="80"/>
        <w:sz w:val="16"/>
        <w:szCs w:val="24"/>
      </w:rPr>
      <w:t>7707293185</w:t>
    </w:r>
    <w:r w:rsidR="00834A48">
      <w:rPr>
        <w:rFonts w:eastAsia="Kozuka Mincho Pro R"/>
        <w:color w:val="808080" w:themeColor="background1" w:themeShade="80"/>
        <w:sz w:val="16"/>
        <w:szCs w:val="24"/>
      </w:rPr>
      <w:t>/</w:t>
    </w:r>
    <w:r w:rsidR="00834A48" w:rsidRPr="001B083E">
      <w:rPr>
        <w:rFonts w:eastAsia="Kozuka Mincho Pro R"/>
        <w:color w:val="808080" w:themeColor="background1" w:themeShade="80"/>
        <w:sz w:val="16"/>
        <w:szCs w:val="24"/>
      </w:rPr>
      <w:t>771601001</w:t>
    </w:r>
  </w:p>
  <w:p w:rsidR="00281442" w:rsidRPr="00514CBA" w:rsidRDefault="00834A48" w:rsidP="00281442">
    <w:pPr>
      <w:pBdr>
        <w:top w:val="single" w:sz="4" w:space="1" w:color="auto"/>
      </w:pBdr>
      <w:tabs>
        <w:tab w:val="left" w:pos="4365"/>
      </w:tabs>
      <w:spacing w:line="240" w:lineRule="auto"/>
      <w:contextualSpacing/>
      <w:jc w:val="center"/>
      <w:rPr>
        <w:rFonts w:eastAsia="Kozuka Mincho Pro R"/>
        <w:color w:val="808080" w:themeColor="background1" w:themeShade="80"/>
        <w:sz w:val="16"/>
        <w:szCs w:val="24"/>
      </w:rPr>
    </w:pPr>
    <w:r>
      <w:rPr>
        <w:rFonts w:eastAsia="Kozuka Mincho Pro R"/>
        <w:color w:val="808080" w:themeColor="background1" w:themeShade="80"/>
        <w:sz w:val="16"/>
        <w:szCs w:val="24"/>
      </w:rPr>
      <w:t>т</w:t>
    </w:r>
    <w:r w:rsidR="00281442" w:rsidRPr="00157F2B">
      <w:rPr>
        <w:rFonts w:eastAsia="Kozuka Mincho Pro R"/>
        <w:color w:val="808080" w:themeColor="background1" w:themeShade="80"/>
        <w:sz w:val="16"/>
        <w:szCs w:val="24"/>
      </w:rPr>
      <w:t>е</w:t>
    </w:r>
    <w:r>
      <w:rPr>
        <w:rFonts w:eastAsia="Kozuka Mincho Pro R"/>
        <w:color w:val="808080" w:themeColor="background1" w:themeShade="80"/>
        <w:sz w:val="16"/>
        <w:szCs w:val="24"/>
      </w:rPr>
      <w:t>л/ф</w:t>
    </w:r>
    <w:r w:rsidR="00281442">
      <w:rPr>
        <w:rFonts w:eastAsia="Kozuka Mincho Pro R"/>
        <w:color w:val="808080" w:themeColor="background1" w:themeShade="80"/>
        <w:sz w:val="16"/>
        <w:szCs w:val="24"/>
      </w:rPr>
      <w:t xml:space="preserve">акс: +7(495)937-6000; </w:t>
    </w:r>
    <w:r>
      <w:rPr>
        <w:rFonts w:eastAsia="Kozuka Mincho Pro R"/>
        <w:color w:val="808080" w:themeColor="background1" w:themeShade="80"/>
        <w:sz w:val="16"/>
        <w:szCs w:val="24"/>
      </w:rPr>
      <w:t>эл. а</w:t>
    </w:r>
    <w:r w:rsidRPr="00157F2B">
      <w:rPr>
        <w:rFonts w:eastAsia="Kozuka Mincho Pro R"/>
        <w:color w:val="808080" w:themeColor="background1" w:themeShade="80"/>
        <w:sz w:val="16"/>
        <w:szCs w:val="24"/>
      </w:rPr>
      <w:t xml:space="preserve">дрес: </w:t>
    </w:r>
    <w:r w:rsidRPr="00157F2B">
      <w:rPr>
        <w:rFonts w:eastAsia="Kozuka Mincho Pro R"/>
        <w:color w:val="808080" w:themeColor="background1" w:themeShade="80"/>
        <w:sz w:val="16"/>
        <w:szCs w:val="24"/>
        <w:lang w:val="en-US"/>
      </w:rPr>
      <w:t>client</w:t>
    </w:r>
    <w:r w:rsidRPr="00157F2B">
      <w:rPr>
        <w:rFonts w:eastAsia="Kozuka Mincho Pro R"/>
        <w:color w:val="808080" w:themeColor="background1" w:themeShade="80"/>
        <w:sz w:val="16"/>
        <w:szCs w:val="24"/>
      </w:rPr>
      <w:t>@</w:t>
    </w:r>
    <w:r w:rsidRPr="00157F2B">
      <w:rPr>
        <w:rFonts w:eastAsia="Kozuka Mincho Pro R"/>
        <w:color w:val="808080" w:themeColor="background1" w:themeShade="80"/>
        <w:sz w:val="16"/>
        <w:szCs w:val="24"/>
        <w:lang w:val="en-US"/>
      </w:rPr>
      <w:t>sigma</w:t>
    </w:r>
    <w:r w:rsidRPr="00157F2B">
      <w:rPr>
        <w:rFonts w:eastAsia="Kozuka Mincho Pro R"/>
        <w:color w:val="808080" w:themeColor="background1" w:themeShade="80"/>
        <w:sz w:val="16"/>
        <w:szCs w:val="24"/>
      </w:rPr>
      <w:t>-</w:t>
    </w:r>
    <w:r w:rsidRPr="00157F2B">
      <w:rPr>
        <w:rFonts w:eastAsia="Kozuka Mincho Pro R"/>
        <w:color w:val="808080" w:themeColor="background1" w:themeShade="80"/>
        <w:sz w:val="16"/>
        <w:szCs w:val="24"/>
        <w:lang w:val="en-US"/>
      </w:rPr>
      <w:t>profi</w:t>
    </w:r>
    <w:r w:rsidRPr="00157F2B">
      <w:rPr>
        <w:rFonts w:eastAsia="Kozuka Mincho Pro R"/>
        <w:color w:val="808080" w:themeColor="background1" w:themeShade="80"/>
        <w:sz w:val="16"/>
        <w:szCs w:val="24"/>
      </w:rPr>
      <w:t>.</w:t>
    </w:r>
    <w:r w:rsidRPr="00157F2B">
      <w:rPr>
        <w:rFonts w:eastAsia="Kozuka Mincho Pro R"/>
        <w:color w:val="808080" w:themeColor="background1" w:themeShade="80"/>
        <w:sz w:val="16"/>
        <w:szCs w:val="24"/>
        <w:lang w:val="en-US"/>
      </w:rPr>
      <w:t>com</w:t>
    </w:r>
    <w:r>
      <w:rPr>
        <w:rFonts w:eastAsia="Kozuka Mincho Pro R"/>
        <w:color w:val="808080" w:themeColor="background1" w:themeShade="80"/>
        <w:sz w:val="16"/>
        <w:szCs w:val="24"/>
      </w:rPr>
      <w:t>; веб-са</w:t>
    </w:r>
    <w:r w:rsidRPr="00157F2B">
      <w:rPr>
        <w:rFonts w:eastAsia="Kozuka Mincho Pro R"/>
        <w:color w:val="808080" w:themeColor="background1" w:themeShade="80"/>
        <w:sz w:val="16"/>
        <w:szCs w:val="24"/>
      </w:rPr>
      <w:t>й</w:t>
    </w:r>
    <w:r w:rsidRPr="00140C06">
      <w:rPr>
        <w:rFonts w:eastAsia="Kozuka Mincho Pro R"/>
        <w:color w:val="808080" w:themeColor="background1" w:themeShade="80"/>
        <w:sz w:val="16"/>
        <w:szCs w:val="24"/>
      </w:rPr>
      <w:t xml:space="preserve">т: </w:t>
    </w:r>
    <w:hyperlink r:id="rId2" w:history="1"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  <w:lang w:val="en-US"/>
        </w:rPr>
        <w:t>www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</w:rPr>
        <w:t>.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  <w:lang w:val="en-US"/>
        </w:rPr>
        <w:t>sigma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</w:rPr>
        <w:t>-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  <w:lang w:val="en-US"/>
        </w:rPr>
        <w:t>profi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</w:rPr>
        <w:t>.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  <w:lang w:val="en-US"/>
        </w:rPr>
        <w:t>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CA"/>
    <w:rsid w:val="0000222A"/>
    <w:rsid w:val="00040A49"/>
    <w:rsid w:val="000B6FDE"/>
    <w:rsid w:val="00112EB9"/>
    <w:rsid w:val="00140C06"/>
    <w:rsid w:val="0014641E"/>
    <w:rsid w:val="00157F2B"/>
    <w:rsid w:val="001B083E"/>
    <w:rsid w:val="00206F41"/>
    <w:rsid w:val="00220704"/>
    <w:rsid w:val="00281442"/>
    <w:rsid w:val="002873DC"/>
    <w:rsid w:val="00297D0D"/>
    <w:rsid w:val="00360C93"/>
    <w:rsid w:val="0038245D"/>
    <w:rsid w:val="00390DA5"/>
    <w:rsid w:val="003E3BD5"/>
    <w:rsid w:val="00435446"/>
    <w:rsid w:val="00477C28"/>
    <w:rsid w:val="00487F2B"/>
    <w:rsid w:val="004A752D"/>
    <w:rsid w:val="004B54DC"/>
    <w:rsid w:val="004F2602"/>
    <w:rsid w:val="00514CBA"/>
    <w:rsid w:val="00571A3E"/>
    <w:rsid w:val="005C0E57"/>
    <w:rsid w:val="006A3C9F"/>
    <w:rsid w:val="00714EDF"/>
    <w:rsid w:val="00717CB3"/>
    <w:rsid w:val="00725AAA"/>
    <w:rsid w:val="007502AA"/>
    <w:rsid w:val="00760DFB"/>
    <w:rsid w:val="00783B82"/>
    <w:rsid w:val="008054CA"/>
    <w:rsid w:val="00834A48"/>
    <w:rsid w:val="00860A34"/>
    <w:rsid w:val="008634EE"/>
    <w:rsid w:val="00894350"/>
    <w:rsid w:val="008D5A15"/>
    <w:rsid w:val="008F039E"/>
    <w:rsid w:val="00917880"/>
    <w:rsid w:val="00933410"/>
    <w:rsid w:val="0097189D"/>
    <w:rsid w:val="00996586"/>
    <w:rsid w:val="009C5BAF"/>
    <w:rsid w:val="00A04FDE"/>
    <w:rsid w:val="00A12770"/>
    <w:rsid w:val="00A25181"/>
    <w:rsid w:val="00A62557"/>
    <w:rsid w:val="00B10C70"/>
    <w:rsid w:val="00B33077"/>
    <w:rsid w:val="00B40669"/>
    <w:rsid w:val="00BC0C71"/>
    <w:rsid w:val="00BC39F6"/>
    <w:rsid w:val="00D25BEF"/>
    <w:rsid w:val="00D90F8D"/>
    <w:rsid w:val="00E2418A"/>
    <w:rsid w:val="00E91FFC"/>
    <w:rsid w:val="00E967CD"/>
    <w:rsid w:val="00EB4A65"/>
    <w:rsid w:val="00F82668"/>
    <w:rsid w:val="00F8358A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8E5DC07D-7110-49E8-9D68-084CF96F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93"/>
    <w:pPr>
      <w:spacing w:after="160" w:line="259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4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A49"/>
    <w:rPr>
      <w:rFonts w:ascii="Lucida Grande CY" w:hAnsi="Lucida Grande CY" w:cs="Lucida Grande CY"/>
      <w:sz w:val="18"/>
      <w:szCs w:val="18"/>
      <w:lang w:val="x-none" w:eastAsia="en-US"/>
    </w:rPr>
  </w:style>
  <w:style w:type="character" w:styleId="a5">
    <w:name w:val="Hyperlink"/>
    <w:basedOn w:val="a0"/>
    <w:uiPriority w:val="99"/>
    <w:unhideWhenUsed/>
    <w:rsid w:val="00435446"/>
    <w:rPr>
      <w:rFonts w:cs="Times New Roman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8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1442"/>
    <w:rPr>
      <w:rFonts w:eastAsia="Times New Roman" w:cs="Times New Roman"/>
      <w:sz w:val="22"/>
      <w:szCs w:val="22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28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1442"/>
    <w:rPr>
      <w:rFonts w:eastAsia="Times New Roman" w:cs="Times New Roman"/>
      <w:sz w:val="22"/>
      <w:szCs w:val="22"/>
      <w:lang w:val="x-none" w:eastAsia="en-US"/>
    </w:rPr>
  </w:style>
  <w:style w:type="paragraph" w:styleId="aa">
    <w:name w:val="Body Text"/>
    <w:basedOn w:val="a"/>
    <w:link w:val="ab"/>
    <w:uiPriority w:val="99"/>
    <w:unhideWhenUsed/>
    <w:rsid w:val="00360C93"/>
    <w:pPr>
      <w:spacing w:after="120" w:line="240" w:lineRule="auto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360C93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360C93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60C9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76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4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35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0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4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2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9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5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316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0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81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4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7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5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32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5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5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089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25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8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13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0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3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ma-prof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0;&#1075;&#1084;&#1072;%20&#1087;&#1088;&#1086;&#1092;&#1080;\&#1057;&#1072;&#1081;&#1090;\&#1056;&#1072;&#1079;&#1076;&#1077;&#1083;%20&#1047;&#1072;&#1082;&#1086;&#1085;&#1099;\&#1057;&#1055;%20&#1041;&#1083;&#1072;&#1085;&#1082;%20&#1074;&#1085;&#1077;&#1096;&#1085;&#1080;&#1081;%20&#8212;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C605-685F-444B-8E1B-FFA358FD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 Бланк внешний — копия.dotx</Template>
  <TotalTime>0</TotalTime>
  <Pages>21</Pages>
  <Words>7817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2017-05-22T10:57:00Z</cp:lastPrinted>
  <dcterms:created xsi:type="dcterms:W3CDTF">2019-04-08T10:08:00Z</dcterms:created>
  <dcterms:modified xsi:type="dcterms:W3CDTF">2019-04-08T10:09:00Z</dcterms:modified>
</cp:coreProperties>
</file>