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РОССИЙСКАЯ ФЕДЕРАЦИЯ</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bookmarkStart w:id="0" w:name="_GoBack"/>
      <w:r w:rsidRPr="006A6A87">
        <w:rPr>
          <w:rFonts w:ascii="Arial" w:eastAsia="Times New Roman" w:hAnsi="Arial" w:cs="Arial"/>
          <w:b/>
          <w:bCs/>
          <w:sz w:val="24"/>
          <w:szCs w:val="24"/>
          <w:lang w:eastAsia="ru-RU"/>
        </w:rPr>
        <w:t>ЗАКОН</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О ЧАСТНОЙ ДЕТЕКТИВНОЙ И ОХРАННОЙ</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ДЕЯТЕЛЬНОСТИ В РОССИЙСКОЙ ФЕДЕРАЦИИ</w:t>
      </w:r>
    </w:p>
    <w:bookmarkEnd w:id="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6A6A87" w:rsidRPr="006A6A87" w:rsidTr="006A6A87">
        <w:trPr>
          <w:tblCellSpacing w:w="15" w:type="dxa"/>
          <w:jc w:val="center"/>
        </w:trPr>
        <w:tc>
          <w:tcPr>
            <w:tcW w:w="0" w:type="auto"/>
            <w:vAlign w:val="center"/>
            <w:hideMark/>
          </w:tcPr>
          <w:p w:rsidR="006A6A87" w:rsidRPr="006A6A87" w:rsidRDefault="006A6A87" w:rsidP="006A6A87">
            <w:pPr>
              <w:spacing w:after="0" w:line="240" w:lineRule="auto"/>
              <w:jc w:val="center"/>
              <w:rPr>
                <w:rFonts w:ascii="Verdana" w:eastAsia="Times New Roman" w:hAnsi="Verdana"/>
                <w:b/>
                <w:bCs/>
                <w:sz w:val="21"/>
                <w:szCs w:val="21"/>
                <w:lang w:eastAsia="ru-RU"/>
              </w:rPr>
            </w:pPr>
          </w:p>
        </w:tc>
        <w:tc>
          <w:tcPr>
            <w:tcW w:w="0" w:type="auto"/>
            <w:vAlign w:val="center"/>
            <w:hideMark/>
          </w:tcPr>
          <w:p w:rsidR="006A6A87" w:rsidRPr="006A6A87" w:rsidRDefault="006A6A87" w:rsidP="006A6A87">
            <w:pPr>
              <w:spacing w:after="0" w:line="240" w:lineRule="auto"/>
              <w:jc w:val="center"/>
              <w:rPr>
                <w:rFonts w:ascii="Verdana" w:eastAsia="Times New Roman" w:hAnsi="Verdana"/>
                <w:sz w:val="21"/>
                <w:szCs w:val="21"/>
                <w:lang w:eastAsia="ru-RU"/>
              </w:rPr>
            </w:pPr>
            <w:r w:rsidRPr="006A6A87">
              <w:rPr>
                <w:rFonts w:eastAsia="Times New Roman"/>
                <w:sz w:val="24"/>
                <w:szCs w:val="24"/>
                <w:lang w:eastAsia="ru-RU"/>
              </w:rPr>
              <w:t>Список изменяющих документов</w:t>
            </w:r>
          </w:p>
        </w:tc>
      </w:tr>
    </w:tbl>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(в ред. Федеральных законов от 21.03.2002 N 31-ФЗ,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10.01.2003 N 15-ФЗ, от 06.06.2005 N 59-ФЗ,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18.07.2006 N 118-ФЗ, от 24.07.2007 N 214-ФЗ,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22.12.2008 N 272-ФЗ, от 25.11.2009 N 267-ФЗ,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27.12.2009 N 374-ФЗ, от 27.12.2009 N 379-ФЗ,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15.11.2010 N 298-ФЗ, от 15.11.2010 N 301-ФЗ,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07.02.2011 N 4-ФЗ, от 01.07.2011 N 169-ФЗ,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03.12.2011 N 389-ФЗ, от 02.07.2013 N 185-ФЗ,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05.05.2014 N 126-ФЗ, от 23.06.2014 N 158-ФЗ,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21.07.2014 N 210-ФЗ, от 31.12.2014 N 534-ФЗ,</w:t>
      </w:r>
    </w:p>
    <w:p w:rsidR="006A6A87" w:rsidRPr="006A6A87" w:rsidRDefault="006A6A87" w:rsidP="006A6A87">
      <w:pPr>
        <w:shd w:val="clear" w:color="auto" w:fill="F4F3F8"/>
        <w:spacing w:after="0"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13.07.2015 N 230-ФЗ, от 03.07.2016 N 227-ФЗ,</w:t>
      </w:r>
    </w:p>
    <w:p w:rsidR="006A6A87" w:rsidRPr="006A6A87" w:rsidRDefault="006A6A87" w:rsidP="006A6A87">
      <w:pPr>
        <w:shd w:val="clear" w:color="auto" w:fill="F4F3F8"/>
        <w:spacing w:line="240" w:lineRule="auto"/>
        <w:jc w:val="center"/>
        <w:rPr>
          <w:rFonts w:ascii="Verdana" w:eastAsia="Times New Roman" w:hAnsi="Verdana"/>
          <w:color w:val="392C69"/>
          <w:sz w:val="21"/>
          <w:szCs w:val="21"/>
          <w:lang w:eastAsia="ru-RU"/>
        </w:rPr>
      </w:pPr>
      <w:r w:rsidRPr="006A6A87">
        <w:rPr>
          <w:rFonts w:eastAsia="Times New Roman"/>
          <w:color w:val="392C69"/>
          <w:sz w:val="24"/>
          <w:szCs w:val="24"/>
          <w:lang w:eastAsia="ru-RU"/>
        </w:rPr>
        <w:t>от 05.12.2017 N 391-ФЗ)</w:t>
      </w:r>
    </w:p>
    <w:p w:rsidR="006A6A87" w:rsidRPr="006A6A87" w:rsidRDefault="006A6A87" w:rsidP="006A6A87">
      <w:pPr>
        <w:spacing w:after="0" w:line="240" w:lineRule="auto"/>
        <w:jc w:val="center"/>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I. ОБЩИЕ ПОЛОЖЕНИЯ</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 Частная детективная и охранная деятельность</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первая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четвертая введена Федеральным законом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1.1. Основные понятия</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lastRenderedPageBreak/>
        <w:t>(введена Федеральным законом от 15.11.2010 N 301-ФЗ)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целях настоящего Закона используются следующие основные понятия: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244" w:history="1">
        <w:r w:rsidRPr="006A6A87">
          <w:rPr>
            <w:rFonts w:eastAsia="Times New Roman"/>
            <w:color w:val="0000FF"/>
            <w:sz w:val="24"/>
            <w:szCs w:val="24"/>
            <w:u w:val="single"/>
            <w:lang w:eastAsia="ru-RU"/>
          </w:rPr>
          <w:t>порядке</w:t>
        </w:r>
      </w:hyperlink>
      <w:r w:rsidRPr="006A6A87">
        <w:rPr>
          <w:rFonts w:eastAsia="Times New Roman"/>
          <w:sz w:val="24"/>
          <w:szCs w:val="24"/>
          <w:lang w:eastAsia="ru-RU"/>
        </w:rPr>
        <w:t xml:space="preserve"> удостоверение частного охранника и работающий по трудовому договору с охранной организацией;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02.07.2013 N 185-ФЗ)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118" w:history="1">
        <w:r w:rsidRPr="006A6A87">
          <w:rPr>
            <w:rFonts w:eastAsia="Times New Roman"/>
            <w:color w:val="0000FF"/>
            <w:sz w:val="24"/>
            <w:szCs w:val="24"/>
            <w:u w:val="single"/>
            <w:lang w:eastAsia="ru-RU"/>
          </w:rPr>
          <w:t>порядке</w:t>
        </w:r>
      </w:hyperlink>
      <w:r w:rsidRPr="006A6A87">
        <w:rPr>
          <w:rFonts w:eastAsia="Times New Roman"/>
          <w:sz w:val="24"/>
          <w:szCs w:val="24"/>
          <w:lang w:eastAsia="ru-RU"/>
        </w:rP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6) внутриобъектовый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8 введен Федеральным законом от 03.07.2016 N 227-ФЗ)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2. Правовая основа частной детективной и охранной деятельности</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Правовую основу частной детективной и охранной деятельности составляют Конституция Российской Федерации, настоящий Закон, другие законы и иные правовые акты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lastRenderedPageBreak/>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3. Виды охранных и сыскных услуг</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1" w:name="p65"/>
      <w:bookmarkEnd w:id="1"/>
      <w:r w:rsidRPr="006A6A87">
        <w:rPr>
          <w:rFonts w:eastAsia="Times New Roman"/>
          <w:sz w:val="24"/>
          <w:szCs w:val="24"/>
          <w:lang w:eastAsia="ru-RU"/>
        </w:rPr>
        <w:t>Частная детективная и охранная деятельность осуществляется для сыска и охраны.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целях сыска разрешается предоставление следующих видов услуг:</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сбор сведений по гражданским делам на договорной основе с участниками процесса;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изучение рынка, сбор информации для деловых переговоров, выявление некредитоспособных или ненадежных деловых партнеров;</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поиск без вести пропавших граждан;</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6) поиск утраченного гражданами или предприятиями, учреждениями, организациями имущества;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24.07.2007 N 214-ФЗ)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8 введен Федеральным законом от 03.12.2011 N 389-ФЗ, в ред. Федерального закона от 05.05.2014 N 126-ФЗ)</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2" w:name="p79"/>
      <w:bookmarkEnd w:id="2"/>
      <w:r w:rsidRPr="006A6A87">
        <w:rPr>
          <w:rFonts w:eastAsia="Times New Roman"/>
          <w:sz w:val="24"/>
          <w:szCs w:val="24"/>
          <w:lang w:eastAsia="ru-RU"/>
        </w:rPr>
        <w:t>В целях охраны разрешается предоставление следующих видов услуг:</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защита жизни и здоровья граждан;</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91" w:history="1">
        <w:r w:rsidRPr="006A6A87">
          <w:rPr>
            <w:rFonts w:eastAsia="Times New Roman"/>
            <w:color w:val="0000FF"/>
            <w:sz w:val="24"/>
            <w:szCs w:val="24"/>
            <w:u w:val="single"/>
            <w:lang w:eastAsia="ru-RU"/>
          </w:rPr>
          <w:t>пунктом 7</w:t>
        </w:r>
      </w:hyperlink>
      <w:r w:rsidRPr="006A6A87">
        <w:rPr>
          <w:rFonts w:eastAsia="Times New Roman"/>
          <w:sz w:val="24"/>
          <w:szCs w:val="24"/>
          <w:lang w:eastAsia="ru-RU"/>
        </w:rPr>
        <w:t xml:space="preserve"> настоящей части;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2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3" w:name="p84"/>
      <w:bookmarkEnd w:id="3"/>
      <w:r w:rsidRPr="006A6A87">
        <w:rPr>
          <w:rFonts w:eastAsia="Times New Roman"/>
          <w:sz w:val="24"/>
          <w:szCs w:val="24"/>
          <w:lang w:eastAsia="ru-RU"/>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3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консультирование и подготовка рекомендаций клиентам по вопросам правомерной защиты от противоправных посягательств;</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обеспечение порядка в местах проведения массовых мероприятий;</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 xml:space="preserve">6) обеспечение внутриобъектового и пропускного режимов на объектах, за исключением объектов, предусмотренных </w:t>
      </w:r>
      <w:hyperlink w:anchor="p91" w:history="1">
        <w:r w:rsidRPr="006A6A87">
          <w:rPr>
            <w:rFonts w:eastAsia="Times New Roman"/>
            <w:color w:val="0000FF"/>
            <w:sz w:val="24"/>
            <w:szCs w:val="24"/>
            <w:u w:val="single"/>
            <w:lang w:eastAsia="ru-RU"/>
          </w:rPr>
          <w:t>пунктом 7</w:t>
        </w:r>
      </w:hyperlink>
      <w:r w:rsidRPr="006A6A87">
        <w:rPr>
          <w:rFonts w:eastAsia="Times New Roman"/>
          <w:sz w:val="24"/>
          <w:szCs w:val="24"/>
          <w:lang w:eastAsia="ru-RU"/>
        </w:rPr>
        <w:t xml:space="preserve"> настоящей части;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6 введен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4" w:name="p91"/>
      <w:bookmarkEnd w:id="4"/>
      <w:r w:rsidRPr="006A6A87">
        <w:rPr>
          <w:rFonts w:eastAsia="Times New Roman"/>
          <w:sz w:val="24"/>
          <w:szCs w:val="24"/>
          <w:lang w:eastAsia="ru-RU"/>
        </w:rP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200" w:history="1">
        <w:r w:rsidRPr="006A6A87">
          <w:rPr>
            <w:rFonts w:eastAsia="Times New Roman"/>
            <w:color w:val="0000FF"/>
            <w:sz w:val="24"/>
            <w:szCs w:val="24"/>
            <w:u w:val="single"/>
            <w:lang w:eastAsia="ru-RU"/>
          </w:rPr>
          <w:t>частью третьей статьи 11</w:t>
        </w:r>
      </w:hyperlink>
      <w:r w:rsidRPr="006A6A87">
        <w:rPr>
          <w:rFonts w:eastAsia="Times New Roman"/>
          <w:sz w:val="24"/>
          <w:szCs w:val="24"/>
          <w:lang w:eastAsia="ru-RU"/>
        </w:rPr>
        <w:t xml:space="preserve"> настоящего Закона.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7 в ред. Федерального закона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четвертая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пятая в ред. Федерального закона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II. ЧАСТНАЯ ДЕТЕКТИВНАЯ (СЫСКНАЯ) ДЕЯТЕЛЬНОСТЬ</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4. Утратила силу. - Федеральный закон от 15.11.2010 N 301-ФЗ.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5. Действия частных детективов</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65" w:history="1">
        <w:r w:rsidRPr="006A6A87">
          <w:rPr>
            <w:rFonts w:eastAsia="Times New Roman"/>
            <w:color w:val="0000FF"/>
            <w:sz w:val="24"/>
            <w:szCs w:val="24"/>
            <w:u w:val="single"/>
            <w:lang w:eastAsia="ru-RU"/>
          </w:rPr>
          <w:t>статьи 3</w:t>
        </w:r>
      </w:hyperlink>
      <w:r w:rsidRPr="006A6A87">
        <w:rPr>
          <w:rFonts w:eastAsia="Times New Roman"/>
          <w:sz w:val="24"/>
          <w:szCs w:val="24"/>
          <w:lang w:eastAsia="ru-RU"/>
        </w:rPr>
        <w:t xml:space="preserve"> настоящего Закона.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третья в ред. Федерального закона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hd w:val="clear" w:color="auto" w:fill="F4F3F8"/>
        <w:spacing w:after="0" w:line="240" w:lineRule="auto"/>
        <w:jc w:val="left"/>
        <w:rPr>
          <w:rFonts w:ascii="Verdana" w:eastAsia="Times New Roman" w:hAnsi="Verdana"/>
          <w:color w:val="392C69"/>
          <w:sz w:val="21"/>
          <w:szCs w:val="21"/>
          <w:lang w:eastAsia="ru-RU"/>
        </w:rPr>
      </w:pPr>
      <w:r w:rsidRPr="006A6A87">
        <w:rPr>
          <w:rFonts w:eastAsia="Times New Roman"/>
          <w:color w:val="392C69"/>
          <w:sz w:val="24"/>
          <w:szCs w:val="24"/>
          <w:lang w:eastAsia="ru-RU"/>
        </w:rPr>
        <w:t>КонсультантПлюс: примечание.</w:t>
      </w:r>
    </w:p>
    <w:p w:rsidR="006A6A87" w:rsidRPr="006A6A87" w:rsidRDefault="006A6A87" w:rsidP="006A6A87">
      <w:pPr>
        <w:shd w:val="clear" w:color="auto" w:fill="F4F3F8"/>
        <w:spacing w:after="96" w:line="240" w:lineRule="auto"/>
        <w:jc w:val="left"/>
        <w:rPr>
          <w:rFonts w:ascii="Verdana" w:eastAsia="Times New Roman" w:hAnsi="Verdana"/>
          <w:color w:val="392C69"/>
          <w:sz w:val="21"/>
          <w:szCs w:val="21"/>
          <w:lang w:eastAsia="ru-RU"/>
        </w:rPr>
      </w:pPr>
      <w:r w:rsidRPr="006A6A87">
        <w:rPr>
          <w:rFonts w:eastAsia="Times New Roman"/>
          <w:color w:val="392C69"/>
          <w:sz w:val="24"/>
          <w:szCs w:val="24"/>
          <w:lang w:eastAsia="ru-RU"/>
        </w:rPr>
        <w:t>Удостоверения и лицензии частных детективов, выданные до 01.01.2018 действительны до окончания срока их действия (ФЗ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5" w:name="p118"/>
      <w:bookmarkEnd w:id="5"/>
      <w:r w:rsidRPr="006A6A87">
        <w:rPr>
          <w:rFonts w:ascii="Arial" w:eastAsia="Times New Roman" w:hAnsi="Arial" w:cs="Arial"/>
          <w:b/>
          <w:bCs/>
          <w:sz w:val="24"/>
          <w:szCs w:val="24"/>
          <w:lang w:eastAsia="ru-RU"/>
        </w:rPr>
        <w:t>Статья 6. Предоставление лицензий частным детективам</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05.12.2017 N 391-ФЗ)</w:t>
      </w:r>
    </w:p>
    <w:p w:rsidR="006A6A87" w:rsidRPr="006A6A87" w:rsidRDefault="006A6A87" w:rsidP="006A6A87">
      <w:pPr>
        <w:spacing w:after="0" w:line="240" w:lineRule="auto"/>
        <w:rPr>
          <w:rFonts w:ascii="Verdana" w:eastAsia="Times New Roman" w:hAnsi="Verdana"/>
          <w:sz w:val="21"/>
          <w:szCs w:val="21"/>
          <w:lang w:eastAsia="ru-RU"/>
        </w:rPr>
      </w:pPr>
      <w:r w:rsidRPr="006A6A87">
        <w:rPr>
          <w:rFonts w:eastAsia="Times New Roman"/>
          <w:sz w:val="24"/>
          <w:szCs w:val="24"/>
          <w:lang w:eastAsia="ru-RU"/>
        </w:rPr>
        <w:lastRenderedPageBreak/>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Предоставление лицензий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Гражданин, претендующий на получение лицензии на осуществление частной детективной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анкета;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фотографии;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медицинское заключение об отсутствии медицинских противопоказаний к осуществлению частной детективной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сведения о потребности в технических средствах и намерении их использовать.</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Лицензия не предоставляется: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гражданам, не достигшим двадцати одного года;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гражданам, состоящим на учете в органах здравоохранения по поводу психического заболевания, алкоголизма или наркомании;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гражданам, имеющим судимость за совершение умышленного преступления;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7) гражданам, не представившим документы, перечисленные в части второй настоящей статьи;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9) гражданам, не прошедшим обязательной государственной дактилоскопической регистрации.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случае отказа в выдаче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предоставление лицензии и выдача удостоверения частного детектива;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переоформление документов, подтверждающих наличие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приостановление и возобновление действия лицензии в случаях, установленных настоящим Законом;</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ведение реестров лицензий и предоставление сведений из них;</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осуществление государственного контроля за соблюдением лицензиатами лицензионных требований;</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6) обращение в суд с заявлением о приостановлении действия лицензии либо об аннулировании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w:t>
      </w:r>
      <w:r w:rsidRPr="006A6A87">
        <w:rPr>
          <w:rFonts w:eastAsia="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6" w:name="p155"/>
      <w:bookmarkEnd w:id="6"/>
      <w:r w:rsidRPr="006A6A87">
        <w:rPr>
          <w:rFonts w:ascii="Arial" w:eastAsia="Times New Roman" w:hAnsi="Arial" w:cs="Arial"/>
          <w:b/>
          <w:bCs/>
          <w:sz w:val="24"/>
          <w:szCs w:val="24"/>
          <w:lang w:eastAsia="ru-RU"/>
        </w:rPr>
        <w:t>Статья 7. Ограничения в сфере деятельности частного детектива</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Частным детективам запрещается: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скрывать от правоохранительных органов ставшие им известными факты готовящихся, совершаемых или совершенных преступлений;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выдавать себя за сотрудников правоохранительных органов;</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собирать сведения, связанные с личной жизнью, с политическими и религиозными убеждениями отдельных лиц;</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прибегать к действиям, посягающим на права и свободы граждан;</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6) совершать действия, ставящие под угрозу жизнь, здоровье, честь, достоинство и имущество граждан;</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7) фальсифицировать материалы или вводить в заблуждение клиента;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8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9) передавать свою лицензию для использования ее другими лицами;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10 введен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11 введен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третья введена Федеральным законом от 15.11.2010 N 301-ФЗ)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lastRenderedPageBreak/>
        <w:t>Статья 8. Утратила силу с 1 января 2010 года. - Федеральный закон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7" w:name="p182"/>
      <w:bookmarkEnd w:id="7"/>
      <w:r w:rsidRPr="006A6A87">
        <w:rPr>
          <w:rFonts w:ascii="Arial" w:eastAsia="Times New Roman" w:hAnsi="Arial" w:cs="Arial"/>
          <w:b/>
          <w:bCs/>
          <w:sz w:val="24"/>
          <w:szCs w:val="24"/>
          <w:lang w:eastAsia="ru-RU"/>
        </w:rPr>
        <w:t>Статья 9. Особенности требований к договору на оказание сыскных услуг</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первая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Договор на оказание сыскных услуг и акт о выполнении работ подлежат хранению в течение пяти лет.</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вторая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Части третья - пятая утратили силу с 1 января 2010 года. - Федеральный закон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10. Исключена. - Федеральный закон от 10.01.2003 N 15-ФЗ.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III. ЧАСТНАЯ ОХРАННАЯ ДЕЯТЕЛЬНОСТЬ</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8" w:name="p200"/>
      <w:bookmarkEnd w:id="8"/>
      <w:r w:rsidRPr="006A6A87">
        <w:rPr>
          <w:rFonts w:ascii="Arial" w:eastAsia="Times New Roman" w:hAnsi="Arial" w:cs="Arial"/>
          <w:b/>
          <w:bCs/>
          <w:sz w:val="24"/>
          <w:szCs w:val="24"/>
          <w:lang w:eastAsia="ru-RU"/>
        </w:rPr>
        <w:t>Статья 11. Оказание услуг в сфере охраны</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Оказание услуг, перечисленных в </w:t>
      </w:r>
      <w:hyperlink w:anchor="p79" w:history="1">
        <w:r w:rsidRPr="006A6A87">
          <w:rPr>
            <w:rFonts w:eastAsia="Times New Roman"/>
            <w:color w:val="0000FF"/>
            <w:sz w:val="24"/>
            <w:szCs w:val="24"/>
            <w:u w:val="single"/>
            <w:lang w:eastAsia="ru-RU"/>
          </w:rPr>
          <w:t>части третьей статьи 3</w:t>
        </w:r>
      </w:hyperlink>
      <w:r w:rsidRPr="006A6A87">
        <w:rPr>
          <w:rFonts w:eastAsia="Times New Roman"/>
          <w:sz w:val="24"/>
          <w:szCs w:val="24"/>
          <w:lang w:eastAsia="ru-RU"/>
        </w:rPr>
        <w:t xml:space="preserve">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Частная охранная деятельность не распространяется на объекты государственной охраны и охраняемые объекты, предусмотренные Федеральным законом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11.1. Правовой статус частного охранника</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06.06.2005 N 59-ФЗ)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22.12.2008 N 272-ФЗ, от 02.07.2013 N 185-ФЗ)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Не вправе претендовать на приобретение правового статуса частного охранника лица: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не являющиеся гражданами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не достигшие восемнадцати лет;</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признанные решением суда недееспособными или ограниченно дееспособными;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не представившие медицинского заключения об отсутствии медицинских противопоказаний к исполнению обязанностей частного охранника;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4 в ред. Федерального закона от 13.07.2015 N 230-ФЗ)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имеющие судимость за совершение умышленного преступления;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6) которым предъявлено обвинение в совершении преступления (до разрешения вопроса об их виновности в установленном законом порядке);</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02.07.2013 N 185-ФЗ,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03.07.2016 N 227-ФЗ,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w:t>
      </w:r>
      <w:r w:rsidRPr="006A6A87">
        <w:rPr>
          <w:rFonts w:eastAsia="Times New Roman"/>
          <w:sz w:val="24"/>
          <w:szCs w:val="24"/>
          <w:lang w:eastAsia="ru-RU"/>
        </w:rPr>
        <w:lastRenderedPageBreak/>
        <w:t>служащего, утратой доверия к нему, если после такого досрочного прекращения полномочий или такого увольнения прошло менее трех лет;</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9 введен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10) у которых удостоверение частного охранника было аннулировано по основаниям, указанным в </w:t>
      </w:r>
      <w:hyperlink w:anchor="p248" w:history="1">
        <w:r w:rsidRPr="006A6A87">
          <w:rPr>
            <w:rFonts w:eastAsia="Times New Roman"/>
            <w:color w:val="0000FF"/>
            <w:sz w:val="24"/>
            <w:szCs w:val="24"/>
            <w:u w:val="single"/>
            <w:lang w:eastAsia="ru-RU"/>
          </w:rPr>
          <w:t>пункте 1 части четвертой</w:t>
        </w:r>
      </w:hyperlink>
      <w:r w:rsidRPr="006A6A87">
        <w:rPr>
          <w:rFonts w:eastAsia="Times New Roman"/>
          <w:sz w:val="24"/>
          <w:szCs w:val="24"/>
          <w:lang w:eastAsia="ru-RU"/>
        </w:rPr>
        <w:t xml:space="preserve"> настоящей статьи, если после принятия решения об аннулировании прошло менее года;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10 введен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11 введен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12 введен Федеральным законом от 23.06.2014 N 158-ФЗ)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13 введен Федеральным законом от 23.06.2014 N 158-ФЗ)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14) состоящие на учете в органах здравоохранения по поводу психического заболевания, алкоголизма или наркомании.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14 введен Федеральным законом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9" w:name="p244"/>
      <w:bookmarkEnd w:id="9"/>
      <w:r w:rsidRPr="006A6A87">
        <w:rPr>
          <w:rFonts w:eastAsia="Times New Roman"/>
          <w:sz w:val="24"/>
          <w:szCs w:val="24"/>
          <w:lang w:eastAsia="ru-RU"/>
        </w:rPr>
        <w:t xml:space="preserve">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w:anchor="p447" w:history="1">
        <w:r w:rsidRPr="006A6A87">
          <w:rPr>
            <w:rFonts w:eastAsia="Times New Roman"/>
            <w:color w:val="0000FF"/>
            <w:sz w:val="24"/>
            <w:szCs w:val="24"/>
            <w:u w:val="single"/>
            <w:lang w:eastAsia="ru-RU"/>
          </w:rPr>
          <w:t>статье 15.2</w:t>
        </w:r>
      </w:hyperlink>
      <w:r w:rsidRPr="006A6A87">
        <w:rPr>
          <w:rFonts w:eastAsia="Times New Roman"/>
          <w:sz w:val="24"/>
          <w:szCs w:val="24"/>
          <w:lang w:eastAsia="ru-RU"/>
        </w:rPr>
        <w:t xml:space="preserve"> настоящего Закона.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третья введена Федеральным законом от 22.12.2008 N 272-ФЗ, в ред. Федерального закона от 02.07.2013 N 185-ФЗ)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Удостоверение частного охранника аннулируется в случае:</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10" w:name="p248"/>
      <w:bookmarkEnd w:id="10"/>
      <w:r w:rsidRPr="006A6A87">
        <w:rPr>
          <w:rFonts w:eastAsia="Times New Roman"/>
          <w:sz w:val="24"/>
          <w:szCs w:val="24"/>
          <w:lang w:eastAsia="ru-RU"/>
        </w:rP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w:t>
      </w:r>
      <w:r w:rsidRPr="006A6A87">
        <w:rPr>
          <w:rFonts w:eastAsia="Times New Roman"/>
          <w:sz w:val="24"/>
          <w:szCs w:val="24"/>
          <w:lang w:eastAsia="ru-RU"/>
        </w:rPr>
        <w:lastRenderedPageBreak/>
        <w:t>исключением административных правонарушений, связанных с потреблением наркотических средств или психотропных веществ без назначения врача;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(п. 1 в ред. Федерального закона от 23.06.2014 N 158-ФЗ)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возникновения обстоятельств, при которых гражданин не может претендовать на приобретение правового статуса частного охранника;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четвертая 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пятая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шестая введена Федеральным законом от 27.12.2009 N 374-ФЗ)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седьмая введена Федеральным законом от 13.07.2015 N 230-ФЗ)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11.2. Лицензирование частной охранной деятельности</w:t>
      </w:r>
    </w:p>
    <w:p w:rsidR="006A6A87" w:rsidRPr="006A6A87" w:rsidRDefault="006A6A87" w:rsidP="006A6A87">
      <w:pPr>
        <w:spacing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w:anchor="p79" w:history="1">
        <w:r w:rsidRPr="006A6A87">
          <w:rPr>
            <w:rFonts w:eastAsia="Times New Roman"/>
            <w:color w:val="0000FF"/>
            <w:sz w:val="24"/>
            <w:szCs w:val="24"/>
            <w:u w:val="single"/>
            <w:lang w:eastAsia="ru-RU"/>
          </w:rPr>
          <w:t>частью третьей статьи 3</w:t>
        </w:r>
      </w:hyperlink>
      <w:r w:rsidRPr="006A6A87">
        <w:rPr>
          <w:rFonts w:eastAsia="Times New Roman"/>
          <w:sz w:val="24"/>
          <w:szCs w:val="24"/>
          <w:lang w:eastAsia="ru-RU"/>
        </w:rPr>
        <w:t xml:space="preserve"> настоящего Закона.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предоставление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переоформление документов, подтверждающих наличие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приостановление и возобновление действия лицензии в случаях, установленных настоящим Законом;</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ведение реестров лицензий и предоставление сведений из них;</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6) обращение в суд с заявлением о приостановлении действия лицензии либо об аннулировании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11.3. Предоставление юридическим лицам лицензий на осуществление частной охранной деятельности</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документы по каждому виду охранных услуг, предусмотренные положением о лицензировании частной охранной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документ, подтверждающий уплату государственной пошлины за предоставление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К заявлению могут быть приложены: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копии учредительных документов;</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11" w:name="p307"/>
      <w:bookmarkEnd w:id="11"/>
      <w:r w:rsidRPr="006A6A87">
        <w:rPr>
          <w:rFonts w:eastAsia="Times New Roman"/>
          <w:sz w:val="24"/>
          <w:szCs w:val="24"/>
          <w:lang w:eastAsia="ru-RU"/>
        </w:rPr>
        <w:t>2) копия свидетельства о государственной регистрации юридического лица;</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12" w:name="p308"/>
      <w:bookmarkEnd w:id="12"/>
      <w:r w:rsidRPr="006A6A87">
        <w:rPr>
          <w:rFonts w:eastAsia="Times New Roman"/>
          <w:sz w:val="24"/>
          <w:szCs w:val="24"/>
          <w:lang w:eastAsia="ru-RU"/>
        </w:rPr>
        <w:t>3) копия свидетельства о постановке на учет в налоговом органе.</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вторая в ред. Федерального закона от 01.07.2011 N 169-ФЗ)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В случае, если документы, указанные в </w:t>
      </w:r>
      <w:hyperlink w:anchor="p307" w:history="1">
        <w:r w:rsidRPr="006A6A87">
          <w:rPr>
            <w:rFonts w:eastAsia="Times New Roman"/>
            <w:color w:val="0000FF"/>
            <w:sz w:val="24"/>
            <w:szCs w:val="24"/>
            <w:u w:val="single"/>
            <w:lang w:eastAsia="ru-RU"/>
          </w:rPr>
          <w:t>пунктах 2</w:t>
        </w:r>
      </w:hyperlink>
      <w:r w:rsidRPr="006A6A87">
        <w:rPr>
          <w:rFonts w:eastAsia="Times New Roman"/>
          <w:sz w:val="24"/>
          <w:szCs w:val="24"/>
          <w:lang w:eastAsia="ru-RU"/>
        </w:rPr>
        <w:t xml:space="preserve"> и </w:t>
      </w:r>
      <w:hyperlink w:anchor="p308" w:history="1">
        <w:r w:rsidRPr="006A6A87">
          <w:rPr>
            <w:rFonts w:eastAsia="Times New Roman"/>
            <w:color w:val="0000FF"/>
            <w:sz w:val="24"/>
            <w:szCs w:val="24"/>
            <w:u w:val="single"/>
            <w:lang w:eastAsia="ru-RU"/>
          </w:rPr>
          <w:t>3 части второй</w:t>
        </w:r>
      </w:hyperlink>
      <w:r w:rsidRPr="006A6A87">
        <w:rPr>
          <w:rFonts w:eastAsia="Times New Roman"/>
          <w:sz w:val="24"/>
          <w:szCs w:val="24"/>
          <w:lang w:eastAsia="ru-RU"/>
        </w:rPr>
        <w:t xml:space="preserve">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w:t>
      </w:r>
      <w:r w:rsidRPr="006A6A87">
        <w:rPr>
          <w:rFonts w:eastAsia="Times New Roman"/>
          <w:sz w:val="24"/>
          <w:szCs w:val="24"/>
          <w:lang w:eastAsia="ru-RU"/>
        </w:rPr>
        <w:lastRenderedPageBreak/>
        <w:t>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третья введена Федеральным законом от 01.07.2011 N 169-ФЗ;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Копии документов, не заверенные в установленном порядке, представляются вместе с оригиналами.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Основанием для отказа в предоставлении лицензии является несоответствие соискателя лицензии лицензионным требованиям.</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11.4. Переоформление документа, подтверждающего наличие лицензии на осуществление частной охранной деятельности</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Документ, подтверждающий наличие лицензии на осуществление частной охранной деятельности, подлежит переоформлению в случае:</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продления срока действия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намерения лицензиата осуществлять новый (новые) вид (виды) охранных услуг, не указанный (не указанные) в предоставленной лицензии;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реорганизации охранной организации;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изменения наименования охранной организации или места ее нахождения.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w:t>
      </w:r>
      <w:r w:rsidRPr="006A6A87">
        <w:rPr>
          <w:rFonts w:eastAsia="Times New Roman"/>
          <w:sz w:val="24"/>
          <w:szCs w:val="24"/>
          <w:lang w:eastAsia="ru-RU"/>
        </w:rPr>
        <w:lastRenderedPageBreak/>
        <w:t>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третья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11.5. Приостановление действия лицензии и аннулирование лицензии</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31.12.2014 N 534-ФЗ,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случае,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31.12.2014 N 534-ФЗ,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Срок действия лицензии на время приостановления ее действия не продлевается.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нарушений.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31.12.2014 N 534-ФЗ,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шестая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Часть восьмая утратила силу. - Федеральный закон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11.6. Ведение реестров лицензий</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12. Дополнительные условия осуществления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первая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вторая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третья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182" w:history="1">
        <w:r w:rsidRPr="006A6A87">
          <w:rPr>
            <w:rFonts w:eastAsia="Times New Roman"/>
            <w:color w:val="0000FF"/>
            <w:sz w:val="24"/>
            <w:szCs w:val="24"/>
            <w:u w:val="single"/>
            <w:lang w:eastAsia="ru-RU"/>
          </w:rPr>
          <w:t>статьи 9</w:t>
        </w:r>
      </w:hyperlink>
      <w:r w:rsidRPr="006A6A87">
        <w:rPr>
          <w:rFonts w:eastAsia="Times New Roman"/>
          <w:sz w:val="24"/>
          <w:szCs w:val="24"/>
          <w:lang w:eastAsia="ru-RU"/>
        </w:rP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10.01.2003 N 15-ФЗ,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На охранную деятельность распространяются ограничения, установленные </w:t>
      </w:r>
      <w:hyperlink w:anchor="p155" w:history="1">
        <w:r w:rsidRPr="006A6A87">
          <w:rPr>
            <w:rFonts w:eastAsia="Times New Roman"/>
            <w:color w:val="0000FF"/>
            <w:sz w:val="24"/>
            <w:szCs w:val="24"/>
            <w:u w:val="single"/>
            <w:lang w:eastAsia="ru-RU"/>
          </w:rPr>
          <w:t>статьей 7</w:t>
        </w:r>
      </w:hyperlink>
      <w:r w:rsidRPr="006A6A87">
        <w:rPr>
          <w:rFonts w:eastAsia="Times New Roman"/>
          <w:sz w:val="24"/>
          <w:szCs w:val="24"/>
          <w:lang w:eastAsia="ru-RU"/>
        </w:rPr>
        <w:t xml:space="preserve"> настоящего Закона. Охранникам запрещается использовать методы сыска.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18.07.2006 N 118-ФЗ, от 07.02.2011 N 4-ФЗ,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w:t>
      </w:r>
      <w:r w:rsidRPr="006A6A87">
        <w:rPr>
          <w:rFonts w:eastAsia="Times New Roman"/>
          <w:sz w:val="24"/>
          <w:szCs w:val="24"/>
          <w:lang w:eastAsia="ru-RU"/>
        </w:rPr>
        <w:lastRenderedPageBreak/>
        <w:t>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седьмая введена Федеральным законом от 22.12.2008 N 272-ФЗ;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восьмая 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девятая введена Федеральным законом от 13.07.2015 N 230-ФЗ; в ред. Федерального закона от 03.07.2016 N 227-ФЗ)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12.1. Обеспечение внутриобъектового и пропускного режимов на объектах охраны</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15.11.2010 N 298-ФЗ)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w:t>
      </w:r>
      <w:r w:rsidRPr="006A6A87">
        <w:rPr>
          <w:rFonts w:eastAsia="Times New Roman"/>
          <w:sz w:val="24"/>
          <w:szCs w:val="24"/>
          <w:lang w:eastAsia="ru-RU"/>
        </w:rPr>
        <w:lastRenderedPageBreak/>
        <w:t>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4) применять физическую силу, специальные средства и огнестрельное оружие в случаях и порядке, которые установлены </w:t>
      </w:r>
      <w:hyperlink w:anchor="p468" w:history="1">
        <w:r w:rsidRPr="006A6A87">
          <w:rPr>
            <w:rFonts w:eastAsia="Times New Roman"/>
            <w:color w:val="0000FF"/>
            <w:sz w:val="24"/>
            <w:szCs w:val="24"/>
            <w:u w:val="single"/>
            <w:lang w:eastAsia="ru-RU"/>
          </w:rPr>
          <w:t>законодательством</w:t>
        </w:r>
      </w:hyperlink>
      <w:r w:rsidRPr="006A6A87">
        <w:rPr>
          <w:rFonts w:eastAsia="Times New Roman"/>
          <w:sz w:val="24"/>
          <w:szCs w:val="24"/>
          <w:lang w:eastAsia="ru-RU"/>
        </w:rPr>
        <w:t xml:space="preserve">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оказывать содействие правоохранительным органам в решении возложенных на них задач.</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вторая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Частные охранники при обеспечении внутриобъектового и пропускного режимов обязаны: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руководствоваться должностной инструкцией частного охранника на объекте охраны;</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соблюдать конституционные права и свободы человека и гражданина, права и законные интересы физических и юридических лиц;</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обеспечивать защиту объектов охраны от противоправных посягательств;</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предъявлять по требованию сотрудников правоохранительных органов, других граждан удостоверение частного охранника.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IV. СМЕШАННЫЕ ФОРМЫ ДЕТЕКТИВНОЙ</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И ОХРАННОЙ ДЕЯТЕЛЬНОСТИ (СТАТЬИ 13 - 15)</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Утратил силу с 1 января 2010 года. - Федеральный закон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IV.1. ТРЕБОВАНИЯ К ЧАСТНЫМ ОХРАННЫМ ОРГАНИЗАЦИЯМ</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И УЧРЕЖДЕНИЯМ ПО ПОДГОТОВКЕ ЧАСТНЫХ ДЕТЕКТИВОВ И РАБОТНИКОВ</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ЧАСТНЫХ ОХРАННЫХ ОРГАНИЗАЦИЙ</w:t>
      </w:r>
    </w:p>
    <w:p w:rsidR="006A6A87" w:rsidRPr="006A6A87" w:rsidRDefault="006A6A87" w:rsidP="006A6A87">
      <w:pPr>
        <w:spacing w:after="0" w:line="240" w:lineRule="auto"/>
        <w:jc w:val="center"/>
        <w:rPr>
          <w:rFonts w:ascii="Verdana" w:eastAsia="Times New Roman" w:hAnsi="Verdana"/>
          <w:color w:val="000000"/>
          <w:sz w:val="21"/>
          <w:szCs w:val="21"/>
          <w:lang w:eastAsia="ru-RU"/>
        </w:rPr>
      </w:pPr>
      <w:r w:rsidRPr="006A6A87">
        <w:rPr>
          <w:rFonts w:eastAsia="Times New Roman"/>
          <w:color w:val="000000"/>
          <w:sz w:val="24"/>
          <w:szCs w:val="24"/>
          <w:lang w:eastAsia="ru-RU"/>
        </w:rPr>
        <w:t>(введен Федеральным законом от 22.12.2008 N 272-ФЗ)</w:t>
      </w:r>
    </w:p>
    <w:p w:rsidR="006A6A87" w:rsidRPr="006A6A87" w:rsidRDefault="006A6A87" w:rsidP="006A6A87">
      <w:pPr>
        <w:spacing w:after="0" w:line="240" w:lineRule="auto"/>
        <w:jc w:val="center"/>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15.1. Требования к частным охранным организациям</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84" w:history="1">
        <w:r w:rsidRPr="006A6A87">
          <w:rPr>
            <w:rFonts w:eastAsia="Times New Roman"/>
            <w:color w:val="0000FF"/>
            <w:sz w:val="24"/>
            <w:szCs w:val="24"/>
            <w:u w:val="single"/>
            <w:lang w:eastAsia="ru-RU"/>
          </w:rPr>
          <w:t>пунктом 3 части третьей статьи 3</w:t>
        </w:r>
      </w:hyperlink>
      <w:r w:rsidRPr="006A6A87">
        <w:rPr>
          <w:rFonts w:eastAsia="Times New Roman"/>
          <w:sz w:val="24"/>
          <w:szCs w:val="24"/>
          <w:lang w:eastAsia="ru-RU"/>
        </w:rPr>
        <w:t xml:space="preserve"> настоящего Закона, уставный капитал не может быть менее двухсот пятидесяти тысяч рублей. Предельный размер имущественных (неденежных)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Учредителями (участниками) частной охранной организации не могут являться: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общественные объединения;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физические и (или) юридические лица, не соответствующие требованиям, указанным в части четвертой настоящей статьи;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граждане, состоящие на государственной службе либо замещающие выборные оплачиваемые должности в общественных объединениях;</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02.07.2013 N 185-ФЗ)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bookmarkStart w:id="13" w:name="p447"/>
      <w:bookmarkEnd w:id="13"/>
      <w:r w:rsidRPr="006A6A87">
        <w:rPr>
          <w:rFonts w:ascii="Arial" w:eastAsia="Times New Roman" w:hAnsi="Arial" w:cs="Arial"/>
          <w:b/>
          <w:bCs/>
          <w:sz w:val="24"/>
          <w:szCs w:val="24"/>
          <w:lang w:eastAsia="ru-RU"/>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02.07.2013 N 185-ФЗ)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третья в ред. Федерального закона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02.07.2013 N 185-ФЗ)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Типовые программы профессионального обучения для работы в качестве частных детективов,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w:t>
      </w:r>
      <w:r w:rsidRPr="006A6A87">
        <w:rPr>
          <w:rFonts w:eastAsia="Times New Roman"/>
          <w:sz w:val="24"/>
          <w:szCs w:val="24"/>
          <w:lang w:eastAsia="ru-RU"/>
        </w:rPr>
        <w:lastRenderedPageBreak/>
        <w:t>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первая в ред. Федерального закона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bookmarkStart w:id="14" w:name="p468"/>
      <w:bookmarkEnd w:id="14"/>
      <w:r w:rsidRPr="006A6A87">
        <w:rPr>
          <w:rFonts w:ascii="Arial" w:eastAsia="Times New Roman" w:hAnsi="Arial" w:cs="Arial"/>
          <w:b/>
          <w:bCs/>
          <w:sz w:val="24"/>
          <w:szCs w:val="24"/>
          <w:lang w:eastAsia="ru-RU"/>
        </w:rPr>
        <w:t>Раздел V. ПРИМЕНЕНИЕ ФИЗИЧЕСКОЙ СИЛЫ, СПЕЦИАЛЬНЫХ СРЕДСТВ</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И ОГНЕСТРЕЛЬНОГО ОРУЖИЯ ПРИ ОСУЩЕСТВЛЕНИИ</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ЧАСТНОЙ ОХРАННОЙ ДЕЯТЕЛЬНОСТИ</w:t>
      </w:r>
    </w:p>
    <w:p w:rsidR="006A6A87" w:rsidRPr="006A6A87" w:rsidRDefault="006A6A87" w:rsidP="006A6A87">
      <w:pPr>
        <w:spacing w:after="0" w:line="240" w:lineRule="auto"/>
        <w:jc w:val="center"/>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16. Условия применения физической силы, специальных средств и огнестрельного оружия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22.12.2008 N 272-ФЗ,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Охранник при применении физической силы, специальных средств или огнестрельного оружия обязан:</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22.12.2008 N 272-ФЗ,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25.11.2009 N 267-ФЗ,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немедленно уведомить прокурора о всех случаях смерти или причинения телесных повреждений.</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22.12.2008 N 272-ФЗ,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10.01.2003 N 15-ФЗ, от 22.12.2008 N 272-ФЗ, от 31.12.2014 N 534-ФЗ)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16.1. Применение физической силы</w:t>
      </w:r>
    </w:p>
    <w:p w:rsidR="006A6A87" w:rsidRPr="006A6A87" w:rsidRDefault="006A6A87" w:rsidP="006A6A87">
      <w:pPr>
        <w:spacing w:after="0" w:line="240" w:lineRule="auto"/>
        <w:ind w:firstLine="540"/>
        <w:rPr>
          <w:rFonts w:ascii="Verdana" w:eastAsia="Times New Roman" w:hAnsi="Verdana"/>
          <w:color w:val="000000"/>
          <w:sz w:val="21"/>
          <w:szCs w:val="21"/>
          <w:lang w:eastAsia="ru-RU"/>
        </w:rPr>
      </w:pPr>
      <w:r w:rsidRPr="006A6A87">
        <w:rPr>
          <w:rFonts w:eastAsia="Times New Roman"/>
          <w:color w:val="000000"/>
          <w:sz w:val="24"/>
          <w:szCs w:val="24"/>
          <w:lang w:eastAsia="ru-RU"/>
        </w:rPr>
        <w:t>(введена Федеральным законом от 31.12.2014 N 534-ФЗ)</w:t>
      </w:r>
    </w:p>
    <w:p w:rsidR="006A6A87" w:rsidRPr="006A6A87" w:rsidRDefault="006A6A87" w:rsidP="006A6A87">
      <w:pPr>
        <w:spacing w:after="0" w:line="240" w:lineRule="auto"/>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17. Применение специальных средств</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Часть первая утратила силу. - Федеральный закон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Частные охранники имеют право применять специальные средства в следующих случаях:</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hd w:val="clear" w:color="auto" w:fill="F4F3F8"/>
        <w:spacing w:after="0" w:line="240" w:lineRule="auto"/>
        <w:jc w:val="left"/>
        <w:rPr>
          <w:rFonts w:ascii="Verdana" w:eastAsia="Times New Roman" w:hAnsi="Verdana"/>
          <w:color w:val="392C69"/>
          <w:sz w:val="21"/>
          <w:szCs w:val="21"/>
          <w:lang w:eastAsia="ru-RU"/>
        </w:rPr>
      </w:pPr>
      <w:r w:rsidRPr="006A6A87">
        <w:rPr>
          <w:rFonts w:eastAsia="Times New Roman"/>
          <w:color w:val="392C69"/>
          <w:sz w:val="24"/>
          <w:szCs w:val="24"/>
          <w:lang w:eastAsia="ru-RU"/>
        </w:rPr>
        <w:t>КонсультантПлюс: примечание.</w:t>
      </w:r>
    </w:p>
    <w:p w:rsidR="006A6A87" w:rsidRPr="006A6A87" w:rsidRDefault="006A6A87" w:rsidP="006A6A87">
      <w:pPr>
        <w:shd w:val="clear" w:color="auto" w:fill="F4F3F8"/>
        <w:spacing w:after="0" w:line="240" w:lineRule="auto"/>
        <w:jc w:val="left"/>
        <w:rPr>
          <w:rFonts w:ascii="Verdana" w:eastAsia="Times New Roman" w:hAnsi="Verdana"/>
          <w:color w:val="392C69"/>
          <w:sz w:val="21"/>
          <w:szCs w:val="21"/>
          <w:lang w:eastAsia="ru-RU"/>
        </w:rPr>
      </w:pPr>
      <w:r w:rsidRPr="006A6A87">
        <w:rPr>
          <w:rFonts w:eastAsia="Times New Roman"/>
          <w:color w:val="392C69"/>
          <w:sz w:val="24"/>
          <w:szCs w:val="24"/>
          <w:lang w:eastAsia="ru-RU"/>
        </w:rPr>
        <w:t>Текст первоначальной редакции пункта 1 части второй приведен в соответствие с публикацией в "Российской газете", N 100, 30.04.1992. В "Ведомостях СНД РФ и ВС РФ", 23.04.1992, N 17, ст. 888 текст пункта 1 части второй опубликован в следующей редакции:</w:t>
      </w:r>
    </w:p>
    <w:p w:rsidR="006A6A87" w:rsidRPr="006A6A87" w:rsidRDefault="006A6A87" w:rsidP="006A6A87">
      <w:pPr>
        <w:shd w:val="clear" w:color="auto" w:fill="F4F3F8"/>
        <w:spacing w:after="96" w:line="240" w:lineRule="auto"/>
        <w:jc w:val="left"/>
        <w:rPr>
          <w:rFonts w:ascii="Verdana" w:eastAsia="Times New Roman" w:hAnsi="Verdana"/>
          <w:color w:val="392C69"/>
          <w:sz w:val="21"/>
          <w:szCs w:val="21"/>
          <w:lang w:eastAsia="ru-RU"/>
        </w:rPr>
      </w:pPr>
      <w:r w:rsidRPr="006A6A87">
        <w:rPr>
          <w:rFonts w:eastAsia="Times New Roman"/>
          <w:color w:val="392C69"/>
          <w:sz w:val="24"/>
          <w:szCs w:val="24"/>
          <w:lang w:eastAsia="ru-RU"/>
        </w:rPr>
        <w:t>"1) для отражения нападения, когда его собственная жизнь подвергается непосредственной опасности;".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для пресечения преступления против охраняемого ими имущества, когда правонарушитель оказывает физическое сопротивление.</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18.07.2006 N 118-ФЗ)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18.07.2006 N 118-ФЗ,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18. Применение огнестрельного оружия</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Охранники имеют право применять огнестрельное оружие в следующих случаях:</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для отражения нападения, когда его собственная жизнь подвергается непосредственной опасности;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2) для отражения группового или вооруженного нападения на охраняемое имущество;</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18.07.2006 N 118-ФЗ)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для предупреждения (выстрелом в воздух) о намерении применить оружие, а также для подачи сигнала тревоги или вызова помощи.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18.07.2006 N 118-ФЗ)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03.07.2016 N 227-ФЗ)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VI. ГАРАНТИИ СОЦИАЛЬНОЙ И ПРАВОВОЙ ЗАЩИТЫ ЛИЦ,</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ЗАНИМАЮЩИХСЯ ЧАСТНОЙ ДЕТЕКТИВНОЙ И ОХРАННОЙ ДЕЯТЕЛЬНОСТЬЮ</w:t>
      </w:r>
    </w:p>
    <w:p w:rsidR="006A6A87" w:rsidRPr="006A6A87" w:rsidRDefault="006A6A87" w:rsidP="006A6A87">
      <w:pPr>
        <w:spacing w:after="0" w:line="240" w:lineRule="auto"/>
        <w:jc w:val="center"/>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19. Социальная и правовая защита частных детективов и охранников</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вторая в ред. Федерального закона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VII. КОНТРОЛЬ И НАДЗОР ЗА ЧАСТНОЙ</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ДЕТЕКТИВНОЙ И ОХРАННОЙ ДЕЯТЕЛЬНОСТЬЮ</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20. Контроль и надзор за частной детективной и охранной деятельностью</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xml:space="preserve">Контроль за частной детективной деятельностью и частной охранной деятельностью на территории Российской Федерации осуществляют федеральный орган исполнительной власти, уполномоченный в сфере частной охранной деятельности, и его территориальные органы, а также </w:t>
      </w:r>
      <w:r w:rsidRPr="006A6A87">
        <w:rPr>
          <w:rFonts w:eastAsia="Times New Roman"/>
          <w:sz w:val="24"/>
          <w:szCs w:val="24"/>
          <w:lang w:eastAsia="ru-RU"/>
        </w:rPr>
        <w:lastRenderedPageBreak/>
        <w:t>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первая в ред. Федерального закона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Федеральных законов от 22.12.2008 N 272-ФЗ, от 02.07.2013 N 185-ФЗ, от 03.07.2016 N 227-ФЗ,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Надзор за исполнением настоящего Закона осуществляют Генеральный прокурор Российской Федерации и подчиненные ему прокуроры.</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Часть четвертая утратила силу. - Федеральный закон от 03.07.2016 N 227-ФЗ.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пятая в ред. Федерального закона от 05.12.2017 N 391-ФЗ)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шестая 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седьмая 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Внеплановая проверка проводится в следующих случаях:</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1) если в результате проведения плановой проверки выявлены нарушения лицензионных требований;</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31.12.2014 N 534-ФЗ)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восьмая 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lastRenderedPageBreak/>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девятая введена Федеральным законом от 22.12.2008 N 272-ФЗ)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6A6A87" w:rsidRPr="006A6A87" w:rsidRDefault="006A6A87" w:rsidP="006A6A87">
      <w:pPr>
        <w:spacing w:after="0" w:line="240" w:lineRule="auto"/>
        <w:rPr>
          <w:rFonts w:ascii="Verdana" w:eastAsia="Times New Roman" w:hAnsi="Verdana"/>
          <w:color w:val="000000"/>
          <w:sz w:val="21"/>
          <w:szCs w:val="21"/>
          <w:lang w:eastAsia="ru-RU"/>
        </w:rPr>
      </w:pPr>
      <w:r w:rsidRPr="006A6A87">
        <w:rPr>
          <w:rFonts w:eastAsia="Times New Roman"/>
          <w:color w:val="000000"/>
          <w:sz w:val="24"/>
          <w:szCs w:val="24"/>
          <w:lang w:eastAsia="ru-RU"/>
        </w:rPr>
        <w:t>(часть десятая введена Федеральным законом от 22.12.2008 N 272-ФЗ; в ред. Федерального закона от 03.07.2016 N 227-ФЗ)</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VIII. ОТВЕТСТВЕННОСТЬ ЗА ОСУЩЕСТВЛЕНИЕ НЕЗАКОННОЙ</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ЧАСТНОЙ ДЕТЕКТИВНОЙ И ОХРАННОЙ ДЕЯТЕЛЬНОСТИ</w:t>
      </w:r>
    </w:p>
    <w:p w:rsidR="006A6A87" w:rsidRPr="006A6A87" w:rsidRDefault="006A6A87" w:rsidP="006A6A87">
      <w:pPr>
        <w:spacing w:after="0" w:line="240" w:lineRule="auto"/>
        <w:jc w:val="center"/>
        <w:rPr>
          <w:rFonts w:ascii="Verdana" w:eastAsia="Times New Roman" w:hAnsi="Verdana"/>
          <w:color w:val="000000"/>
          <w:sz w:val="21"/>
          <w:szCs w:val="21"/>
          <w:lang w:eastAsia="ru-RU"/>
        </w:rPr>
      </w:pPr>
      <w:r w:rsidRPr="006A6A87">
        <w:rPr>
          <w:rFonts w:eastAsia="Times New Roman"/>
          <w:color w:val="000000"/>
          <w:sz w:val="24"/>
          <w:szCs w:val="24"/>
          <w:lang w:eastAsia="ru-RU"/>
        </w:rPr>
        <w:t>(в ред. Федерального закона от 22.12.2008 N 272-ФЗ)</w:t>
      </w:r>
    </w:p>
    <w:p w:rsidR="006A6A87" w:rsidRPr="006A6A87" w:rsidRDefault="006A6A87" w:rsidP="006A6A87">
      <w:pPr>
        <w:spacing w:after="0" w:line="240" w:lineRule="auto"/>
        <w:jc w:val="center"/>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ascii="Arial" w:eastAsia="Times New Roman" w:hAnsi="Arial" w:cs="Arial"/>
          <w:b/>
          <w:bCs/>
          <w:sz w:val="24"/>
          <w:szCs w:val="24"/>
          <w:lang w:eastAsia="ru-RU"/>
        </w:rPr>
        <w:t>Статья 21. Ответственность за осуществление незаконной частной детективной и охранной деятельности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Раздел IX. ОСУЩЕСТВЛЕНИЕ ЧАСТНОЙ ОХРАННОЙ</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ДЕЯТЕЛЬНОСТИ В СВЯЗИ С ОРГАНИЗАЦИЕЙ И ПРОВЕДЕНИЕМ</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XXII ОЛИМПИЙСКИХ ЗИМНИХ ИГР И XI ПАРАЛИМПИЙСКИХ</w:t>
      </w:r>
    </w:p>
    <w:p w:rsidR="006A6A87" w:rsidRPr="006A6A87" w:rsidRDefault="006A6A87" w:rsidP="006A6A87">
      <w:pPr>
        <w:spacing w:after="0" w:line="240" w:lineRule="auto"/>
        <w:jc w:val="center"/>
        <w:rPr>
          <w:rFonts w:ascii="Verdana" w:eastAsia="Times New Roman" w:hAnsi="Verdana"/>
          <w:b/>
          <w:bCs/>
          <w:sz w:val="21"/>
          <w:szCs w:val="21"/>
          <w:lang w:eastAsia="ru-RU"/>
        </w:rPr>
      </w:pPr>
      <w:r w:rsidRPr="006A6A87">
        <w:rPr>
          <w:rFonts w:ascii="Arial" w:eastAsia="Times New Roman" w:hAnsi="Arial" w:cs="Arial"/>
          <w:b/>
          <w:bCs/>
          <w:sz w:val="24"/>
          <w:szCs w:val="24"/>
          <w:lang w:eastAsia="ru-RU"/>
        </w:rPr>
        <w:t>ЗИМНИХ ИГР 2014 ГОДА В ГОРОДЕ СОЧИ (СТАТЬЯ 22)</w:t>
      </w:r>
    </w:p>
    <w:p w:rsidR="006A6A87" w:rsidRPr="006A6A87" w:rsidRDefault="006A6A87" w:rsidP="006A6A87">
      <w:pPr>
        <w:spacing w:after="0" w:line="240" w:lineRule="auto"/>
        <w:jc w:val="center"/>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Утратил силу. - Федеральный закон от 21.07.2014 N 210-ФЗ.</w:t>
      </w:r>
    </w:p>
    <w:p w:rsidR="006A6A87" w:rsidRPr="006A6A87" w:rsidRDefault="006A6A87" w:rsidP="006A6A87">
      <w:pPr>
        <w:spacing w:after="0" w:line="240" w:lineRule="auto"/>
        <w:ind w:firstLine="540"/>
        <w:rPr>
          <w:rFonts w:ascii="Verdana" w:eastAsia="Times New Roman" w:hAnsi="Verdana"/>
          <w:sz w:val="21"/>
          <w:szCs w:val="21"/>
          <w:lang w:eastAsia="ru-RU"/>
        </w:rPr>
      </w:pPr>
      <w:r w:rsidRPr="006A6A87">
        <w:rPr>
          <w:rFonts w:eastAsia="Times New Roman"/>
          <w:sz w:val="24"/>
          <w:szCs w:val="24"/>
          <w:lang w:eastAsia="ru-RU"/>
        </w:rPr>
        <w:t> </w:t>
      </w:r>
    </w:p>
    <w:p w:rsidR="006A6A87" w:rsidRPr="006A6A87" w:rsidRDefault="006A6A87" w:rsidP="006A6A87">
      <w:pPr>
        <w:spacing w:after="0" w:line="240" w:lineRule="auto"/>
        <w:jc w:val="right"/>
        <w:rPr>
          <w:rFonts w:ascii="Verdana" w:eastAsia="Times New Roman" w:hAnsi="Verdana"/>
          <w:sz w:val="21"/>
          <w:szCs w:val="21"/>
          <w:lang w:eastAsia="ru-RU"/>
        </w:rPr>
      </w:pPr>
      <w:r w:rsidRPr="006A6A87">
        <w:rPr>
          <w:rFonts w:eastAsia="Times New Roman"/>
          <w:sz w:val="24"/>
          <w:szCs w:val="24"/>
          <w:lang w:eastAsia="ru-RU"/>
        </w:rPr>
        <w:t>Президент</w:t>
      </w:r>
    </w:p>
    <w:p w:rsidR="006A6A87" w:rsidRPr="006A6A87" w:rsidRDefault="006A6A87" w:rsidP="006A6A87">
      <w:pPr>
        <w:spacing w:after="0" w:line="240" w:lineRule="auto"/>
        <w:jc w:val="right"/>
        <w:rPr>
          <w:rFonts w:ascii="Verdana" w:eastAsia="Times New Roman" w:hAnsi="Verdana"/>
          <w:sz w:val="21"/>
          <w:szCs w:val="21"/>
          <w:lang w:eastAsia="ru-RU"/>
        </w:rPr>
      </w:pPr>
      <w:r w:rsidRPr="006A6A87">
        <w:rPr>
          <w:rFonts w:eastAsia="Times New Roman"/>
          <w:sz w:val="24"/>
          <w:szCs w:val="24"/>
          <w:lang w:eastAsia="ru-RU"/>
        </w:rPr>
        <w:t>Российской Федерации</w:t>
      </w:r>
    </w:p>
    <w:p w:rsidR="006A6A87" w:rsidRPr="006A6A87" w:rsidRDefault="006A6A87" w:rsidP="006A6A87">
      <w:pPr>
        <w:spacing w:after="0" w:line="240" w:lineRule="auto"/>
        <w:jc w:val="right"/>
        <w:rPr>
          <w:rFonts w:ascii="Verdana" w:eastAsia="Times New Roman" w:hAnsi="Verdana"/>
          <w:sz w:val="21"/>
          <w:szCs w:val="21"/>
          <w:lang w:eastAsia="ru-RU"/>
        </w:rPr>
      </w:pPr>
      <w:r w:rsidRPr="006A6A87">
        <w:rPr>
          <w:rFonts w:eastAsia="Times New Roman"/>
          <w:sz w:val="24"/>
          <w:szCs w:val="24"/>
          <w:lang w:eastAsia="ru-RU"/>
        </w:rPr>
        <w:t>Б.ЕЛЬЦИН</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Москва, Дом Советов России</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11 марта 1992 года</w:t>
      </w:r>
    </w:p>
    <w:p w:rsidR="006A6A87" w:rsidRPr="006A6A87" w:rsidRDefault="006A6A87" w:rsidP="006A6A87">
      <w:pPr>
        <w:spacing w:after="0" w:line="240" w:lineRule="auto"/>
        <w:jc w:val="left"/>
        <w:rPr>
          <w:rFonts w:ascii="Verdana" w:eastAsia="Times New Roman" w:hAnsi="Verdana"/>
          <w:sz w:val="21"/>
          <w:szCs w:val="21"/>
          <w:lang w:eastAsia="ru-RU"/>
        </w:rPr>
      </w:pPr>
      <w:r w:rsidRPr="006A6A87">
        <w:rPr>
          <w:rFonts w:eastAsia="Times New Roman"/>
          <w:sz w:val="24"/>
          <w:szCs w:val="24"/>
          <w:lang w:eastAsia="ru-RU"/>
        </w:rPr>
        <w:t>N 2487-1</w:t>
      </w:r>
    </w:p>
    <w:p w:rsidR="00281442" w:rsidRPr="006A6A87" w:rsidRDefault="00281442" w:rsidP="006A6A87"/>
    <w:sectPr w:rsidR="00281442" w:rsidRPr="006A6A87" w:rsidSect="00281442">
      <w:headerReference w:type="default" r:id="rId7"/>
      <w:pgSz w:w="11906" w:h="16838"/>
      <w:pgMar w:top="284" w:right="567"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52" w:rsidRDefault="00AB0352" w:rsidP="00281442">
      <w:pPr>
        <w:spacing w:after="0" w:line="240" w:lineRule="auto"/>
      </w:pPr>
      <w:r>
        <w:separator/>
      </w:r>
    </w:p>
  </w:endnote>
  <w:endnote w:type="continuationSeparator" w:id="0">
    <w:p w:rsidR="00AB0352" w:rsidRDefault="00AB0352" w:rsidP="0028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Kozuka Mincho Pro R">
    <w:panose1 w:val="00000000000000000000"/>
    <w:charset w:val="80"/>
    <w:family w:val="roman"/>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52" w:rsidRDefault="00AB0352" w:rsidP="00281442">
      <w:pPr>
        <w:spacing w:after="0" w:line="240" w:lineRule="auto"/>
      </w:pPr>
      <w:r>
        <w:separator/>
      </w:r>
    </w:p>
  </w:footnote>
  <w:footnote w:type="continuationSeparator" w:id="0">
    <w:p w:rsidR="00AB0352" w:rsidRDefault="00AB0352" w:rsidP="0028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42" w:rsidRDefault="00FE5D71" w:rsidP="00281442">
    <w:pPr>
      <w:spacing w:line="240" w:lineRule="auto"/>
      <w:contextualSpacing/>
      <w:jc w:val="center"/>
      <w:rPr>
        <w:rFonts w:eastAsia="Kozuka Mincho Pro R"/>
        <w:sz w:val="40"/>
      </w:rPr>
    </w:pPr>
    <w:r>
      <w:rPr>
        <w:rFonts w:eastAsia="Kozuka Mincho Pro R"/>
        <w:noProof/>
        <w:sz w:val="40"/>
        <w:lang w:eastAsia="ru-RU"/>
      </w:rPr>
      <w:drawing>
        <wp:inline distT="0" distB="0" distL="0" distR="0" wp14:anchorId="108F3932" wp14:editId="6191F8EC">
          <wp:extent cx="800100" cy="800100"/>
          <wp:effectExtent l="0" t="0" r="0" b="0"/>
          <wp:docPr id="2" name="Изображение 3" descr="Macintosh HD:Users:mashurovmikhail:Desktop:бланки:Бланки:Шеврон 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cintosh HD:Users:mashurovmikhail:Desktop:бланки:Бланки:Шеврон С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81442" w:rsidRPr="00140C06" w:rsidRDefault="00281442" w:rsidP="00281442">
    <w:pPr>
      <w:spacing w:line="240" w:lineRule="auto"/>
      <w:contextualSpacing/>
      <w:jc w:val="center"/>
      <w:rPr>
        <w:rFonts w:eastAsia="Kozuka Mincho Pro R"/>
        <w:sz w:val="30"/>
        <w:szCs w:val="30"/>
      </w:rPr>
    </w:pPr>
    <w:r w:rsidRPr="00140C06">
      <w:rPr>
        <w:rFonts w:eastAsia="Kozuka Mincho Pro R"/>
        <w:sz w:val="30"/>
        <w:szCs w:val="30"/>
      </w:rPr>
      <w:t xml:space="preserve">Общество </w:t>
    </w:r>
    <w:r w:rsidR="00140C06">
      <w:rPr>
        <w:rFonts w:eastAsia="Kozuka Mincho Pro R"/>
        <w:sz w:val="30"/>
        <w:szCs w:val="30"/>
      </w:rPr>
      <w:t>с ограниченной ответственностью</w:t>
    </w:r>
    <w:r w:rsidRPr="00140C06">
      <w:rPr>
        <w:rFonts w:eastAsia="Kozuka Mincho Pro R"/>
        <w:sz w:val="30"/>
        <w:szCs w:val="30"/>
      </w:rPr>
      <w:br/>
      <w:t>Частное охранное предприятие «СИГМА-ПРОФИ»</w:t>
    </w:r>
  </w:p>
  <w:p w:rsidR="00140C06" w:rsidRDefault="00281442"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sidRPr="001B083E">
      <w:rPr>
        <w:rFonts w:eastAsia="Kozuka Mincho Pro R"/>
        <w:color w:val="808080" w:themeColor="background1" w:themeShade="80"/>
        <w:sz w:val="16"/>
        <w:szCs w:val="24"/>
      </w:rPr>
      <w:t>129347</w:t>
    </w:r>
    <w:r w:rsidRPr="00157F2B">
      <w:rPr>
        <w:rFonts w:eastAsia="Kozuka Mincho Pro R"/>
        <w:color w:val="808080" w:themeColor="background1" w:themeShade="80"/>
        <w:sz w:val="16"/>
        <w:szCs w:val="24"/>
      </w:rPr>
      <w:t xml:space="preserve">, г. Москва, </w:t>
    </w:r>
    <w:r w:rsidR="00834A48">
      <w:rPr>
        <w:rFonts w:eastAsia="Kozuka Mincho Pro R"/>
        <w:color w:val="808080" w:themeColor="background1" w:themeShade="80"/>
        <w:sz w:val="16"/>
        <w:szCs w:val="24"/>
      </w:rPr>
      <w:t>ул. Холмогорская</w:t>
    </w:r>
    <w:r w:rsidR="004A752D">
      <w:rPr>
        <w:rFonts w:eastAsia="Kozuka Mincho Pro R"/>
        <w:color w:val="808080" w:themeColor="background1" w:themeShade="80"/>
        <w:sz w:val="16"/>
        <w:szCs w:val="24"/>
      </w:rPr>
      <w:t>, д. 6, корп. 2, стр.</w:t>
    </w:r>
    <w:r>
      <w:rPr>
        <w:rFonts w:eastAsia="Kozuka Mincho Pro R"/>
        <w:color w:val="808080" w:themeColor="background1" w:themeShade="80"/>
        <w:sz w:val="16"/>
        <w:szCs w:val="24"/>
      </w:rPr>
      <w:t xml:space="preserve"> 2;</w:t>
    </w:r>
    <w:r w:rsidRPr="00157F2B">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ОКПО </w:t>
    </w:r>
    <w:r w:rsidR="00834A48" w:rsidRPr="001B083E">
      <w:rPr>
        <w:rFonts w:eastAsia="Kozuka Mincho Pro R"/>
        <w:color w:val="808080" w:themeColor="background1" w:themeShade="80"/>
        <w:sz w:val="16"/>
        <w:szCs w:val="24"/>
      </w:rPr>
      <w:t>57035455</w:t>
    </w:r>
    <w:r w:rsidR="00834A48" w:rsidRPr="00157F2B">
      <w:rPr>
        <w:rFonts w:eastAsia="Kozuka Mincho Pro R"/>
        <w:color w:val="808080" w:themeColor="background1" w:themeShade="80"/>
        <w:sz w:val="16"/>
        <w:szCs w:val="24"/>
      </w:rPr>
      <w:t>;</w:t>
    </w:r>
    <w:r w:rsidR="00834A48" w:rsidRPr="00917880">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ОГРН </w:t>
    </w:r>
    <w:r w:rsidR="00834A48" w:rsidRPr="00435446">
      <w:rPr>
        <w:rFonts w:eastAsia="Kozuka Mincho Pro R"/>
        <w:color w:val="808080" w:themeColor="background1" w:themeShade="80"/>
        <w:sz w:val="16"/>
        <w:szCs w:val="24"/>
      </w:rPr>
      <w:t>1037739060666</w:t>
    </w:r>
    <w:r w:rsidR="00834A48">
      <w:rPr>
        <w:rFonts w:eastAsia="Kozuka Mincho Pro R"/>
        <w:color w:val="808080" w:themeColor="background1" w:themeShade="80"/>
        <w:sz w:val="16"/>
        <w:szCs w:val="24"/>
      </w:rPr>
      <w:t>;</w:t>
    </w:r>
    <w:r w:rsidR="00834A48" w:rsidRPr="00157F2B">
      <w:rPr>
        <w:rFonts w:eastAsia="Kozuka Mincho Pro R"/>
        <w:color w:val="808080" w:themeColor="background1" w:themeShade="80"/>
        <w:sz w:val="16"/>
        <w:szCs w:val="24"/>
      </w:rPr>
      <w:t xml:space="preserve"> ИНН</w:t>
    </w:r>
    <w:r w:rsidR="00834A48">
      <w:rPr>
        <w:rFonts w:eastAsia="Kozuka Mincho Pro R"/>
        <w:color w:val="808080" w:themeColor="background1" w:themeShade="80"/>
        <w:sz w:val="16"/>
        <w:szCs w:val="24"/>
      </w:rPr>
      <w:t>/КПП</w:t>
    </w:r>
    <w:r w:rsidR="00834A48" w:rsidRPr="00157F2B">
      <w:rPr>
        <w:rFonts w:eastAsia="Kozuka Mincho Pro R"/>
        <w:color w:val="808080" w:themeColor="background1" w:themeShade="80"/>
        <w:sz w:val="16"/>
        <w:szCs w:val="24"/>
      </w:rPr>
      <w:t xml:space="preserve"> </w:t>
    </w:r>
    <w:r w:rsidR="00834A48" w:rsidRPr="001B083E">
      <w:rPr>
        <w:rFonts w:eastAsia="Kozuka Mincho Pro R"/>
        <w:color w:val="808080" w:themeColor="background1" w:themeShade="80"/>
        <w:sz w:val="16"/>
        <w:szCs w:val="24"/>
      </w:rPr>
      <w:t>7707293185</w:t>
    </w:r>
    <w:r w:rsidR="00834A48">
      <w:rPr>
        <w:rFonts w:eastAsia="Kozuka Mincho Pro R"/>
        <w:color w:val="808080" w:themeColor="background1" w:themeShade="80"/>
        <w:sz w:val="16"/>
        <w:szCs w:val="24"/>
      </w:rPr>
      <w:t>/</w:t>
    </w:r>
    <w:r w:rsidR="00834A48" w:rsidRPr="001B083E">
      <w:rPr>
        <w:rFonts w:eastAsia="Kozuka Mincho Pro R"/>
        <w:color w:val="808080" w:themeColor="background1" w:themeShade="80"/>
        <w:sz w:val="16"/>
        <w:szCs w:val="24"/>
      </w:rPr>
      <w:t>771601001</w:t>
    </w:r>
  </w:p>
  <w:p w:rsidR="00281442" w:rsidRPr="00514CBA" w:rsidRDefault="00834A48"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Pr>
        <w:rFonts w:eastAsia="Kozuka Mincho Pro R"/>
        <w:color w:val="808080" w:themeColor="background1" w:themeShade="80"/>
        <w:sz w:val="16"/>
        <w:szCs w:val="24"/>
      </w:rPr>
      <w:t>т</w:t>
    </w:r>
    <w:r w:rsidR="00281442" w:rsidRPr="00157F2B">
      <w:rPr>
        <w:rFonts w:eastAsia="Kozuka Mincho Pro R"/>
        <w:color w:val="808080" w:themeColor="background1" w:themeShade="80"/>
        <w:sz w:val="16"/>
        <w:szCs w:val="24"/>
      </w:rPr>
      <w:t>е</w:t>
    </w:r>
    <w:r>
      <w:rPr>
        <w:rFonts w:eastAsia="Kozuka Mincho Pro R"/>
        <w:color w:val="808080" w:themeColor="background1" w:themeShade="80"/>
        <w:sz w:val="16"/>
        <w:szCs w:val="24"/>
      </w:rPr>
      <w:t>л/ф</w:t>
    </w:r>
    <w:r w:rsidR="00281442">
      <w:rPr>
        <w:rFonts w:eastAsia="Kozuka Mincho Pro R"/>
        <w:color w:val="808080" w:themeColor="background1" w:themeShade="80"/>
        <w:sz w:val="16"/>
        <w:szCs w:val="24"/>
      </w:rPr>
      <w:t xml:space="preserve">акс: +7(495)937-6000; </w:t>
    </w:r>
    <w:r>
      <w:rPr>
        <w:rFonts w:eastAsia="Kozuka Mincho Pro R"/>
        <w:color w:val="808080" w:themeColor="background1" w:themeShade="80"/>
        <w:sz w:val="16"/>
        <w:szCs w:val="24"/>
      </w:rPr>
      <w:t>эл. а</w:t>
    </w:r>
    <w:r w:rsidRPr="00157F2B">
      <w:rPr>
        <w:rFonts w:eastAsia="Kozuka Mincho Pro R"/>
        <w:color w:val="808080" w:themeColor="background1" w:themeShade="80"/>
        <w:sz w:val="16"/>
        <w:szCs w:val="24"/>
      </w:rPr>
      <w:t xml:space="preserve">дрес: </w:t>
    </w:r>
    <w:r w:rsidRPr="00157F2B">
      <w:rPr>
        <w:rFonts w:eastAsia="Kozuka Mincho Pro R"/>
        <w:color w:val="808080" w:themeColor="background1" w:themeShade="80"/>
        <w:sz w:val="16"/>
        <w:szCs w:val="24"/>
        <w:lang w:val="en-US"/>
      </w:rPr>
      <w:t>client</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sigma</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profi</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com</w:t>
    </w:r>
    <w:r>
      <w:rPr>
        <w:rFonts w:eastAsia="Kozuka Mincho Pro R"/>
        <w:color w:val="808080" w:themeColor="background1" w:themeShade="80"/>
        <w:sz w:val="16"/>
        <w:szCs w:val="24"/>
      </w:rPr>
      <w:t>; веб-са</w:t>
    </w:r>
    <w:r w:rsidRPr="00157F2B">
      <w:rPr>
        <w:rFonts w:eastAsia="Kozuka Mincho Pro R"/>
        <w:color w:val="808080" w:themeColor="background1" w:themeShade="80"/>
        <w:sz w:val="16"/>
        <w:szCs w:val="24"/>
      </w:rPr>
      <w:t>й</w:t>
    </w:r>
    <w:r w:rsidRPr="00140C06">
      <w:rPr>
        <w:rFonts w:eastAsia="Kozuka Mincho Pro R"/>
        <w:color w:val="808080" w:themeColor="background1" w:themeShade="80"/>
        <w:sz w:val="16"/>
        <w:szCs w:val="24"/>
      </w:rPr>
      <w:t xml:space="preserve">т: </w:t>
    </w:r>
    <w:hyperlink r:id="rId2" w:history="1">
      <w:r w:rsidRPr="00140C06">
        <w:rPr>
          <w:rStyle w:val="a5"/>
          <w:rFonts w:eastAsia="Kozuka Mincho Pro R"/>
          <w:color w:val="808080" w:themeColor="background1" w:themeShade="80"/>
          <w:sz w:val="16"/>
          <w:szCs w:val="24"/>
          <w:u w:val="none"/>
          <w:lang w:val="en-US"/>
        </w:rPr>
        <w:t>www</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sigma</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profi</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87"/>
    <w:rsid w:val="0000222A"/>
    <w:rsid w:val="00040A49"/>
    <w:rsid w:val="000B6FDE"/>
    <w:rsid w:val="00112EB9"/>
    <w:rsid w:val="00140C06"/>
    <w:rsid w:val="0014641E"/>
    <w:rsid w:val="00157F2B"/>
    <w:rsid w:val="001B083E"/>
    <w:rsid w:val="00206F41"/>
    <w:rsid w:val="00220704"/>
    <w:rsid w:val="00281442"/>
    <w:rsid w:val="002873DC"/>
    <w:rsid w:val="00297D0D"/>
    <w:rsid w:val="00360C93"/>
    <w:rsid w:val="0038245D"/>
    <w:rsid w:val="00390DA5"/>
    <w:rsid w:val="003E3BD5"/>
    <w:rsid w:val="00435446"/>
    <w:rsid w:val="00477C28"/>
    <w:rsid w:val="00487F2B"/>
    <w:rsid w:val="004A752D"/>
    <w:rsid w:val="004B54DC"/>
    <w:rsid w:val="004F2602"/>
    <w:rsid w:val="00514CBA"/>
    <w:rsid w:val="00571A3E"/>
    <w:rsid w:val="005C0E57"/>
    <w:rsid w:val="006A3C9F"/>
    <w:rsid w:val="006A6A87"/>
    <w:rsid w:val="00714EDF"/>
    <w:rsid w:val="00717CB3"/>
    <w:rsid w:val="00725AAA"/>
    <w:rsid w:val="007502AA"/>
    <w:rsid w:val="00760DFB"/>
    <w:rsid w:val="00783B82"/>
    <w:rsid w:val="00834A48"/>
    <w:rsid w:val="00860A34"/>
    <w:rsid w:val="008634EE"/>
    <w:rsid w:val="00894350"/>
    <w:rsid w:val="008D5A15"/>
    <w:rsid w:val="008F039E"/>
    <w:rsid w:val="00917880"/>
    <w:rsid w:val="00933410"/>
    <w:rsid w:val="0097189D"/>
    <w:rsid w:val="00996586"/>
    <w:rsid w:val="009C5BAF"/>
    <w:rsid w:val="00A04FDE"/>
    <w:rsid w:val="00A12770"/>
    <w:rsid w:val="00A25181"/>
    <w:rsid w:val="00A62557"/>
    <w:rsid w:val="00AB0352"/>
    <w:rsid w:val="00B10C70"/>
    <w:rsid w:val="00B33077"/>
    <w:rsid w:val="00BC0C71"/>
    <w:rsid w:val="00BC39F6"/>
    <w:rsid w:val="00D25BEF"/>
    <w:rsid w:val="00E2418A"/>
    <w:rsid w:val="00E91FFC"/>
    <w:rsid w:val="00E967CD"/>
    <w:rsid w:val="00EB4A65"/>
    <w:rsid w:val="00F82668"/>
    <w:rsid w:val="00F8358A"/>
    <w:rsid w:val="00FE5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F0C46D-D500-44AB-9B97-E29968EB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93"/>
    <w:pPr>
      <w:spacing w:after="160" w:line="259" w:lineRule="auto"/>
      <w:jc w:val="both"/>
    </w:pPr>
    <w:rPr>
      <w:rFonts w:ascii="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A49"/>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040A49"/>
    <w:rPr>
      <w:rFonts w:ascii="Lucida Grande CY" w:hAnsi="Lucida Grande CY" w:cs="Lucida Grande CY"/>
      <w:sz w:val="18"/>
      <w:szCs w:val="18"/>
      <w:lang w:val="x-none" w:eastAsia="en-US"/>
    </w:rPr>
  </w:style>
  <w:style w:type="character" w:styleId="a5">
    <w:name w:val="Hyperlink"/>
    <w:basedOn w:val="a0"/>
    <w:uiPriority w:val="99"/>
    <w:unhideWhenUsed/>
    <w:rsid w:val="00435446"/>
    <w:rPr>
      <w:rFonts w:cs="Times New Roman"/>
      <w:color w:val="0000FF" w:themeColor="hyperlink"/>
      <w:u w:val="single"/>
    </w:rPr>
  </w:style>
  <w:style w:type="paragraph" w:styleId="a6">
    <w:name w:val="header"/>
    <w:basedOn w:val="a"/>
    <w:link w:val="a7"/>
    <w:uiPriority w:val="99"/>
    <w:unhideWhenUsed/>
    <w:rsid w:val="0028144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1442"/>
    <w:rPr>
      <w:rFonts w:eastAsia="Times New Roman" w:cs="Times New Roman"/>
      <w:sz w:val="22"/>
      <w:szCs w:val="22"/>
      <w:lang w:val="x-none" w:eastAsia="en-US"/>
    </w:rPr>
  </w:style>
  <w:style w:type="paragraph" w:styleId="a8">
    <w:name w:val="footer"/>
    <w:basedOn w:val="a"/>
    <w:link w:val="a9"/>
    <w:uiPriority w:val="99"/>
    <w:unhideWhenUsed/>
    <w:rsid w:val="0028144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81442"/>
    <w:rPr>
      <w:rFonts w:eastAsia="Times New Roman" w:cs="Times New Roman"/>
      <w:sz w:val="22"/>
      <w:szCs w:val="22"/>
      <w:lang w:val="x-none" w:eastAsia="en-US"/>
    </w:rPr>
  </w:style>
  <w:style w:type="paragraph" w:styleId="aa">
    <w:name w:val="Body Text"/>
    <w:basedOn w:val="a"/>
    <w:link w:val="ab"/>
    <w:uiPriority w:val="99"/>
    <w:unhideWhenUsed/>
    <w:rsid w:val="00360C93"/>
    <w:pPr>
      <w:spacing w:after="120" w:line="240" w:lineRule="auto"/>
    </w:pPr>
    <w:rPr>
      <w:sz w:val="24"/>
      <w:szCs w:val="24"/>
      <w:lang w:eastAsia="ru-RU"/>
    </w:rPr>
  </w:style>
  <w:style w:type="character" w:customStyle="1" w:styleId="ab">
    <w:name w:val="Основной текст Знак"/>
    <w:basedOn w:val="a0"/>
    <w:link w:val="aa"/>
    <w:uiPriority w:val="99"/>
    <w:locked/>
    <w:rsid w:val="00360C93"/>
    <w:rPr>
      <w:rFonts w:ascii="Times New Roman" w:hAnsi="Times New Roman" w:cs="Times New Roman"/>
    </w:rPr>
  </w:style>
  <w:style w:type="paragraph" w:styleId="2">
    <w:name w:val="Body Text 2"/>
    <w:basedOn w:val="a"/>
    <w:link w:val="20"/>
    <w:uiPriority w:val="99"/>
    <w:semiHidden/>
    <w:unhideWhenUsed/>
    <w:rsid w:val="00360C93"/>
    <w:pPr>
      <w:spacing w:after="120" w:line="480" w:lineRule="auto"/>
    </w:pPr>
    <w:rPr>
      <w:sz w:val="24"/>
      <w:szCs w:val="24"/>
      <w:lang w:eastAsia="ru-RU"/>
    </w:rPr>
  </w:style>
  <w:style w:type="character" w:customStyle="1" w:styleId="20">
    <w:name w:val="Основной текст 2 Знак"/>
    <w:basedOn w:val="a0"/>
    <w:link w:val="2"/>
    <w:uiPriority w:val="99"/>
    <w:semiHidden/>
    <w:locked/>
    <w:rsid w:val="00360C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70327">
      <w:bodyDiv w:val="1"/>
      <w:marLeft w:val="0"/>
      <w:marRight w:val="0"/>
      <w:marTop w:val="0"/>
      <w:marBottom w:val="0"/>
      <w:divBdr>
        <w:top w:val="none" w:sz="0" w:space="0" w:color="auto"/>
        <w:left w:val="none" w:sz="0" w:space="0" w:color="auto"/>
        <w:bottom w:val="none" w:sz="0" w:space="0" w:color="auto"/>
        <w:right w:val="none" w:sz="0" w:space="0" w:color="auto"/>
      </w:divBdr>
      <w:divsChild>
        <w:div w:id="448089588">
          <w:marLeft w:val="0"/>
          <w:marRight w:val="0"/>
          <w:marTop w:val="120"/>
          <w:marBottom w:val="192"/>
          <w:divBdr>
            <w:top w:val="none" w:sz="0" w:space="0" w:color="auto"/>
            <w:left w:val="none" w:sz="0" w:space="0" w:color="auto"/>
            <w:bottom w:val="none" w:sz="0" w:space="0" w:color="auto"/>
            <w:right w:val="none" w:sz="0" w:space="0" w:color="auto"/>
          </w:divBdr>
          <w:divsChild>
            <w:div w:id="1599562983">
              <w:marLeft w:val="0"/>
              <w:marRight w:val="0"/>
              <w:marTop w:val="0"/>
              <w:marBottom w:val="0"/>
              <w:divBdr>
                <w:top w:val="none" w:sz="0" w:space="0" w:color="auto"/>
                <w:left w:val="none" w:sz="0" w:space="0" w:color="auto"/>
                <w:bottom w:val="none" w:sz="0" w:space="0" w:color="auto"/>
                <w:right w:val="none" w:sz="0" w:space="0" w:color="auto"/>
              </w:divBdr>
              <w:divsChild>
                <w:div w:id="1338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0081">
          <w:marLeft w:val="0"/>
          <w:marRight w:val="0"/>
          <w:marTop w:val="0"/>
          <w:marBottom w:val="0"/>
          <w:divBdr>
            <w:top w:val="none" w:sz="0" w:space="0" w:color="auto"/>
            <w:left w:val="none" w:sz="0" w:space="0" w:color="auto"/>
            <w:bottom w:val="none" w:sz="0" w:space="0" w:color="auto"/>
            <w:right w:val="none" w:sz="0" w:space="0" w:color="auto"/>
          </w:divBdr>
        </w:div>
        <w:div w:id="1302230584">
          <w:marLeft w:val="0"/>
          <w:marRight w:val="0"/>
          <w:marTop w:val="0"/>
          <w:marBottom w:val="0"/>
          <w:divBdr>
            <w:top w:val="none" w:sz="0" w:space="0" w:color="auto"/>
            <w:left w:val="none" w:sz="0" w:space="0" w:color="auto"/>
            <w:bottom w:val="none" w:sz="0" w:space="0" w:color="auto"/>
            <w:right w:val="none" w:sz="0" w:space="0" w:color="auto"/>
          </w:divBdr>
        </w:div>
        <w:div w:id="1704793874">
          <w:marLeft w:val="0"/>
          <w:marRight w:val="0"/>
          <w:marTop w:val="0"/>
          <w:marBottom w:val="0"/>
          <w:divBdr>
            <w:top w:val="none" w:sz="0" w:space="0" w:color="auto"/>
            <w:left w:val="none" w:sz="0" w:space="0" w:color="auto"/>
            <w:bottom w:val="none" w:sz="0" w:space="0" w:color="auto"/>
            <w:right w:val="none" w:sz="0" w:space="0" w:color="auto"/>
          </w:divBdr>
        </w:div>
        <w:div w:id="478689552">
          <w:marLeft w:val="0"/>
          <w:marRight w:val="0"/>
          <w:marTop w:val="121"/>
          <w:marBottom w:val="0"/>
          <w:divBdr>
            <w:top w:val="none" w:sz="0" w:space="0" w:color="auto"/>
            <w:left w:val="none" w:sz="0" w:space="0" w:color="auto"/>
            <w:bottom w:val="none" w:sz="0" w:space="0" w:color="auto"/>
            <w:right w:val="none" w:sz="0" w:space="0" w:color="auto"/>
          </w:divBdr>
        </w:div>
        <w:div w:id="992611254">
          <w:marLeft w:val="0"/>
          <w:marRight w:val="0"/>
          <w:marTop w:val="121"/>
          <w:marBottom w:val="0"/>
          <w:divBdr>
            <w:top w:val="none" w:sz="0" w:space="0" w:color="auto"/>
            <w:left w:val="none" w:sz="0" w:space="0" w:color="auto"/>
            <w:bottom w:val="none" w:sz="0" w:space="0" w:color="auto"/>
            <w:right w:val="none" w:sz="0" w:space="0" w:color="auto"/>
          </w:divBdr>
        </w:div>
        <w:div w:id="1526284392">
          <w:marLeft w:val="0"/>
          <w:marRight w:val="0"/>
          <w:marTop w:val="0"/>
          <w:marBottom w:val="0"/>
          <w:divBdr>
            <w:top w:val="none" w:sz="0" w:space="0" w:color="auto"/>
            <w:left w:val="none" w:sz="0" w:space="0" w:color="auto"/>
            <w:bottom w:val="none" w:sz="0" w:space="0" w:color="auto"/>
            <w:right w:val="none" w:sz="0" w:space="0" w:color="auto"/>
          </w:divBdr>
        </w:div>
        <w:div w:id="2048338034">
          <w:marLeft w:val="0"/>
          <w:marRight w:val="0"/>
          <w:marTop w:val="121"/>
          <w:marBottom w:val="0"/>
          <w:divBdr>
            <w:top w:val="none" w:sz="0" w:space="0" w:color="auto"/>
            <w:left w:val="none" w:sz="0" w:space="0" w:color="auto"/>
            <w:bottom w:val="none" w:sz="0" w:space="0" w:color="auto"/>
            <w:right w:val="none" w:sz="0" w:space="0" w:color="auto"/>
          </w:divBdr>
        </w:div>
        <w:div w:id="1007058640">
          <w:marLeft w:val="0"/>
          <w:marRight w:val="0"/>
          <w:marTop w:val="0"/>
          <w:marBottom w:val="0"/>
          <w:divBdr>
            <w:top w:val="none" w:sz="0" w:space="0" w:color="auto"/>
            <w:left w:val="none" w:sz="0" w:space="0" w:color="auto"/>
            <w:bottom w:val="none" w:sz="0" w:space="0" w:color="auto"/>
            <w:right w:val="none" w:sz="0" w:space="0" w:color="auto"/>
          </w:divBdr>
        </w:div>
        <w:div w:id="211885668">
          <w:marLeft w:val="0"/>
          <w:marRight w:val="0"/>
          <w:marTop w:val="0"/>
          <w:marBottom w:val="0"/>
          <w:divBdr>
            <w:top w:val="none" w:sz="0" w:space="0" w:color="auto"/>
            <w:left w:val="none" w:sz="0" w:space="0" w:color="auto"/>
            <w:bottom w:val="none" w:sz="0" w:space="0" w:color="auto"/>
            <w:right w:val="none" w:sz="0" w:space="0" w:color="auto"/>
          </w:divBdr>
        </w:div>
        <w:div w:id="53160857">
          <w:marLeft w:val="0"/>
          <w:marRight w:val="0"/>
          <w:marTop w:val="0"/>
          <w:marBottom w:val="0"/>
          <w:divBdr>
            <w:top w:val="none" w:sz="0" w:space="0" w:color="auto"/>
            <w:left w:val="none" w:sz="0" w:space="0" w:color="auto"/>
            <w:bottom w:val="none" w:sz="0" w:space="0" w:color="auto"/>
            <w:right w:val="none" w:sz="0" w:space="0" w:color="auto"/>
          </w:divBdr>
        </w:div>
        <w:div w:id="797575859">
          <w:marLeft w:val="0"/>
          <w:marRight w:val="0"/>
          <w:marTop w:val="121"/>
          <w:marBottom w:val="0"/>
          <w:divBdr>
            <w:top w:val="none" w:sz="0" w:space="0" w:color="auto"/>
            <w:left w:val="none" w:sz="0" w:space="0" w:color="auto"/>
            <w:bottom w:val="none" w:sz="0" w:space="0" w:color="auto"/>
            <w:right w:val="none" w:sz="0" w:space="0" w:color="auto"/>
          </w:divBdr>
        </w:div>
        <w:div w:id="154221935">
          <w:marLeft w:val="0"/>
          <w:marRight w:val="0"/>
          <w:marTop w:val="121"/>
          <w:marBottom w:val="0"/>
          <w:divBdr>
            <w:top w:val="none" w:sz="0" w:space="0" w:color="auto"/>
            <w:left w:val="none" w:sz="0" w:space="0" w:color="auto"/>
            <w:bottom w:val="none" w:sz="0" w:space="0" w:color="auto"/>
            <w:right w:val="none" w:sz="0" w:space="0" w:color="auto"/>
          </w:divBdr>
        </w:div>
        <w:div w:id="1583299809">
          <w:marLeft w:val="0"/>
          <w:marRight w:val="0"/>
          <w:marTop w:val="0"/>
          <w:marBottom w:val="0"/>
          <w:divBdr>
            <w:top w:val="none" w:sz="0" w:space="0" w:color="auto"/>
            <w:left w:val="none" w:sz="0" w:space="0" w:color="auto"/>
            <w:bottom w:val="none" w:sz="0" w:space="0" w:color="auto"/>
            <w:right w:val="none" w:sz="0" w:space="0" w:color="auto"/>
          </w:divBdr>
        </w:div>
        <w:div w:id="245383307">
          <w:marLeft w:val="0"/>
          <w:marRight w:val="0"/>
          <w:marTop w:val="121"/>
          <w:marBottom w:val="0"/>
          <w:divBdr>
            <w:top w:val="none" w:sz="0" w:space="0" w:color="auto"/>
            <w:left w:val="none" w:sz="0" w:space="0" w:color="auto"/>
            <w:bottom w:val="none" w:sz="0" w:space="0" w:color="auto"/>
            <w:right w:val="none" w:sz="0" w:space="0" w:color="auto"/>
          </w:divBdr>
        </w:div>
        <w:div w:id="681971950">
          <w:marLeft w:val="0"/>
          <w:marRight w:val="0"/>
          <w:marTop w:val="121"/>
          <w:marBottom w:val="0"/>
          <w:divBdr>
            <w:top w:val="none" w:sz="0" w:space="0" w:color="auto"/>
            <w:left w:val="none" w:sz="0" w:space="0" w:color="auto"/>
            <w:bottom w:val="none" w:sz="0" w:space="0" w:color="auto"/>
            <w:right w:val="none" w:sz="0" w:space="0" w:color="auto"/>
          </w:divBdr>
        </w:div>
        <w:div w:id="270743796">
          <w:marLeft w:val="0"/>
          <w:marRight w:val="0"/>
          <w:marTop w:val="121"/>
          <w:marBottom w:val="0"/>
          <w:divBdr>
            <w:top w:val="none" w:sz="0" w:space="0" w:color="auto"/>
            <w:left w:val="none" w:sz="0" w:space="0" w:color="auto"/>
            <w:bottom w:val="none" w:sz="0" w:space="0" w:color="auto"/>
            <w:right w:val="none" w:sz="0" w:space="0" w:color="auto"/>
          </w:divBdr>
        </w:div>
        <w:div w:id="318771354">
          <w:marLeft w:val="0"/>
          <w:marRight w:val="0"/>
          <w:marTop w:val="121"/>
          <w:marBottom w:val="0"/>
          <w:divBdr>
            <w:top w:val="none" w:sz="0" w:space="0" w:color="auto"/>
            <w:left w:val="none" w:sz="0" w:space="0" w:color="auto"/>
            <w:bottom w:val="none" w:sz="0" w:space="0" w:color="auto"/>
            <w:right w:val="none" w:sz="0" w:space="0" w:color="auto"/>
          </w:divBdr>
        </w:div>
        <w:div w:id="4132798">
          <w:marLeft w:val="0"/>
          <w:marRight w:val="0"/>
          <w:marTop w:val="121"/>
          <w:marBottom w:val="0"/>
          <w:divBdr>
            <w:top w:val="none" w:sz="0" w:space="0" w:color="auto"/>
            <w:left w:val="none" w:sz="0" w:space="0" w:color="auto"/>
            <w:bottom w:val="none" w:sz="0" w:space="0" w:color="auto"/>
            <w:right w:val="none" w:sz="0" w:space="0" w:color="auto"/>
          </w:divBdr>
        </w:div>
        <w:div w:id="1701860180">
          <w:marLeft w:val="0"/>
          <w:marRight w:val="0"/>
          <w:marTop w:val="121"/>
          <w:marBottom w:val="0"/>
          <w:divBdr>
            <w:top w:val="none" w:sz="0" w:space="0" w:color="auto"/>
            <w:left w:val="none" w:sz="0" w:space="0" w:color="auto"/>
            <w:bottom w:val="none" w:sz="0" w:space="0" w:color="auto"/>
            <w:right w:val="none" w:sz="0" w:space="0" w:color="auto"/>
          </w:divBdr>
        </w:div>
        <w:div w:id="1581524753">
          <w:marLeft w:val="0"/>
          <w:marRight w:val="0"/>
          <w:marTop w:val="0"/>
          <w:marBottom w:val="0"/>
          <w:divBdr>
            <w:top w:val="none" w:sz="0" w:space="0" w:color="auto"/>
            <w:left w:val="none" w:sz="0" w:space="0" w:color="auto"/>
            <w:bottom w:val="none" w:sz="0" w:space="0" w:color="auto"/>
            <w:right w:val="none" w:sz="0" w:space="0" w:color="auto"/>
          </w:divBdr>
        </w:div>
        <w:div w:id="969015898">
          <w:marLeft w:val="0"/>
          <w:marRight w:val="0"/>
          <w:marTop w:val="0"/>
          <w:marBottom w:val="0"/>
          <w:divBdr>
            <w:top w:val="none" w:sz="0" w:space="0" w:color="auto"/>
            <w:left w:val="none" w:sz="0" w:space="0" w:color="auto"/>
            <w:bottom w:val="none" w:sz="0" w:space="0" w:color="auto"/>
            <w:right w:val="none" w:sz="0" w:space="0" w:color="auto"/>
          </w:divBdr>
        </w:div>
        <w:div w:id="1333295820">
          <w:marLeft w:val="0"/>
          <w:marRight w:val="0"/>
          <w:marTop w:val="0"/>
          <w:marBottom w:val="0"/>
          <w:divBdr>
            <w:top w:val="none" w:sz="0" w:space="0" w:color="auto"/>
            <w:left w:val="none" w:sz="0" w:space="0" w:color="auto"/>
            <w:bottom w:val="none" w:sz="0" w:space="0" w:color="auto"/>
            <w:right w:val="none" w:sz="0" w:space="0" w:color="auto"/>
          </w:divBdr>
        </w:div>
        <w:div w:id="328097822">
          <w:marLeft w:val="0"/>
          <w:marRight w:val="0"/>
          <w:marTop w:val="0"/>
          <w:marBottom w:val="0"/>
          <w:divBdr>
            <w:top w:val="none" w:sz="0" w:space="0" w:color="auto"/>
            <w:left w:val="none" w:sz="0" w:space="0" w:color="auto"/>
            <w:bottom w:val="none" w:sz="0" w:space="0" w:color="auto"/>
            <w:right w:val="none" w:sz="0" w:space="0" w:color="auto"/>
          </w:divBdr>
        </w:div>
        <w:div w:id="175312046">
          <w:marLeft w:val="0"/>
          <w:marRight w:val="0"/>
          <w:marTop w:val="0"/>
          <w:marBottom w:val="0"/>
          <w:divBdr>
            <w:top w:val="none" w:sz="0" w:space="0" w:color="auto"/>
            <w:left w:val="none" w:sz="0" w:space="0" w:color="auto"/>
            <w:bottom w:val="none" w:sz="0" w:space="0" w:color="auto"/>
            <w:right w:val="none" w:sz="0" w:space="0" w:color="auto"/>
          </w:divBdr>
        </w:div>
        <w:div w:id="1991712373">
          <w:marLeft w:val="0"/>
          <w:marRight w:val="0"/>
          <w:marTop w:val="0"/>
          <w:marBottom w:val="0"/>
          <w:divBdr>
            <w:top w:val="none" w:sz="0" w:space="0" w:color="auto"/>
            <w:left w:val="none" w:sz="0" w:space="0" w:color="auto"/>
            <w:bottom w:val="none" w:sz="0" w:space="0" w:color="auto"/>
            <w:right w:val="none" w:sz="0" w:space="0" w:color="auto"/>
          </w:divBdr>
        </w:div>
        <w:div w:id="197165008">
          <w:marLeft w:val="0"/>
          <w:marRight w:val="0"/>
          <w:marTop w:val="0"/>
          <w:marBottom w:val="0"/>
          <w:divBdr>
            <w:top w:val="none" w:sz="0" w:space="0" w:color="auto"/>
            <w:left w:val="none" w:sz="0" w:space="0" w:color="auto"/>
            <w:bottom w:val="none" w:sz="0" w:space="0" w:color="auto"/>
            <w:right w:val="none" w:sz="0" w:space="0" w:color="auto"/>
          </w:divBdr>
        </w:div>
        <w:div w:id="212085862">
          <w:marLeft w:val="0"/>
          <w:marRight w:val="0"/>
          <w:marTop w:val="121"/>
          <w:marBottom w:val="0"/>
          <w:divBdr>
            <w:top w:val="none" w:sz="0" w:space="0" w:color="auto"/>
            <w:left w:val="none" w:sz="0" w:space="0" w:color="auto"/>
            <w:bottom w:val="none" w:sz="0" w:space="0" w:color="auto"/>
            <w:right w:val="none" w:sz="0" w:space="0" w:color="auto"/>
          </w:divBdr>
        </w:div>
        <w:div w:id="1350986067">
          <w:marLeft w:val="0"/>
          <w:marRight w:val="0"/>
          <w:marTop w:val="121"/>
          <w:marBottom w:val="0"/>
          <w:divBdr>
            <w:top w:val="none" w:sz="0" w:space="0" w:color="auto"/>
            <w:left w:val="none" w:sz="0" w:space="0" w:color="auto"/>
            <w:bottom w:val="none" w:sz="0" w:space="0" w:color="auto"/>
            <w:right w:val="none" w:sz="0" w:space="0" w:color="auto"/>
          </w:divBdr>
        </w:div>
        <w:div w:id="1041519548">
          <w:marLeft w:val="0"/>
          <w:marRight w:val="0"/>
          <w:marTop w:val="121"/>
          <w:marBottom w:val="0"/>
          <w:divBdr>
            <w:top w:val="none" w:sz="0" w:space="0" w:color="auto"/>
            <w:left w:val="none" w:sz="0" w:space="0" w:color="auto"/>
            <w:bottom w:val="none" w:sz="0" w:space="0" w:color="auto"/>
            <w:right w:val="none" w:sz="0" w:space="0" w:color="auto"/>
          </w:divBdr>
        </w:div>
        <w:div w:id="1812164162">
          <w:marLeft w:val="0"/>
          <w:marRight w:val="0"/>
          <w:marTop w:val="121"/>
          <w:marBottom w:val="0"/>
          <w:divBdr>
            <w:top w:val="none" w:sz="0" w:space="0" w:color="auto"/>
            <w:left w:val="none" w:sz="0" w:space="0" w:color="auto"/>
            <w:bottom w:val="none" w:sz="0" w:space="0" w:color="auto"/>
            <w:right w:val="none" w:sz="0" w:space="0" w:color="auto"/>
          </w:divBdr>
        </w:div>
        <w:div w:id="2129397334">
          <w:marLeft w:val="0"/>
          <w:marRight w:val="0"/>
          <w:marTop w:val="121"/>
          <w:marBottom w:val="0"/>
          <w:divBdr>
            <w:top w:val="none" w:sz="0" w:space="0" w:color="auto"/>
            <w:left w:val="none" w:sz="0" w:space="0" w:color="auto"/>
            <w:bottom w:val="none" w:sz="0" w:space="0" w:color="auto"/>
            <w:right w:val="none" w:sz="0" w:space="0" w:color="auto"/>
          </w:divBdr>
        </w:div>
        <w:div w:id="226956909">
          <w:marLeft w:val="0"/>
          <w:marRight w:val="0"/>
          <w:marTop w:val="121"/>
          <w:marBottom w:val="0"/>
          <w:divBdr>
            <w:top w:val="none" w:sz="0" w:space="0" w:color="auto"/>
            <w:left w:val="none" w:sz="0" w:space="0" w:color="auto"/>
            <w:bottom w:val="none" w:sz="0" w:space="0" w:color="auto"/>
            <w:right w:val="none" w:sz="0" w:space="0" w:color="auto"/>
          </w:divBdr>
        </w:div>
        <w:div w:id="1838378743">
          <w:marLeft w:val="0"/>
          <w:marRight w:val="0"/>
          <w:marTop w:val="121"/>
          <w:marBottom w:val="0"/>
          <w:divBdr>
            <w:top w:val="none" w:sz="0" w:space="0" w:color="auto"/>
            <w:left w:val="none" w:sz="0" w:space="0" w:color="auto"/>
            <w:bottom w:val="none" w:sz="0" w:space="0" w:color="auto"/>
            <w:right w:val="none" w:sz="0" w:space="0" w:color="auto"/>
          </w:divBdr>
        </w:div>
        <w:div w:id="634339852">
          <w:marLeft w:val="0"/>
          <w:marRight w:val="0"/>
          <w:marTop w:val="121"/>
          <w:marBottom w:val="0"/>
          <w:divBdr>
            <w:top w:val="none" w:sz="0" w:space="0" w:color="auto"/>
            <w:left w:val="none" w:sz="0" w:space="0" w:color="auto"/>
            <w:bottom w:val="none" w:sz="0" w:space="0" w:color="auto"/>
            <w:right w:val="none" w:sz="0" w:space="0" w:color="auto"/>
          </w:divBdr>
        </w:div>
        <w:div w:id="1508209607">
          <w:marLeft w:val="0"/>
          <w:marRight w:val="0"/>
          <w:marTop w:val="0"/>
          <w:marBottom w:val="0"/>
          <w:divBdr>
            <w:top w:val="none" w:sz="0" w:space="0" w:color="auto"/>
            <w:left w:val="none" w:sz="0" w:space="0" w:color="auto"/>
            <w:bottom w:val="none" w:sz="0" w:space="0" w:color="auto"/>
            <w:right w:val="none" w:sz="0" w:space="0" w:color="auto"/>
          </w:divBdr>
        </w:div>
        <w:div w:id="1057824263">
          <w:marLeft w:val="0"/>
          <w:marRight w:val="0"/>
          <w:marTop w:val="121"/>
          <w:marBottom w:val="0"/>
          <w:divBdr>
            <w:top w:val="none" w:sz="0" w:space="0" w:color="auto"/>
            <w:left w:val="none" w:sz="0" w:space="0" w:color="auto"/>
            <w:bottom w:val="none" w:sz="0" w:space="0" w:color="auto"/>
            <w:right w:val="none" w:sz="0" w:space="0" w:color="auto"/>
          </w:divBdr>
        </w:div>
        <w:div w:id="2052881504">
          <w:marLeft w:val="0"/>
          <w:marRight w:val="0"/>
          <w:marTop w:val="0"/>
          <w:marBottom w:val="0"/>
          <w:divBdr>
            <w:top w:val="none" w:sz="0" w:space="0" w:color="auto"/>
            <w:left w:val="none" w:sz="0" w:space="0" w:color="auto"/>
            <w:bottom w:val="none" w:sz="0" w:space="0" w:color="auto"/>
            <w:right w:val="none" w:sz="0" w:space="0" w:color="auto"/>
          </w:divBdr>
        </w:div>
        <w:div w:id="741684180">
          <w:marLeft w:val="0"/>
          <w:marRight w:val="0"/>
          <w:marTop w:val="121"/>
          <w:marBottom w:val="0"/>
          <w:divBdr>
            <w:top w:val="none" w:sz="0" w:space="0" w:color="auto"/>
            <w:left w:val="none" w:sz="0" w:space="0" w:color="auto"/>
            <w:bottom w:val="none" w:sz="0" w:space="0" w:color="auto"/>
            <w:right w:val="none" w:sz="0" w:space="0" w:color="auto"/>
          </w:divBdr>
        </w:div>
        <w:div w:id="1452476751">
          <w:marLeft w:val="0"/>
          <w:marRight w:val="0"/>
          <w:marTop w:val="121"/>
          <w:marBottom w:val="0"/>
          <w:divBdr>
            <w:top w:val="none" w:sz="0" w:space="0" w:color="auto"/>
            <w:left w:val="none" w:sz="0" w:space="0" w:color="auto"/>
            <w:bottom w:val="none" w:sz="0" w:space="0" w:color="auto"/>
            <w:right w:val="none" w:sz="0" w:space="0" w:color="auto"/>
          </w:divBdr>
        </w:div>
        <w:div w:id="469329395">
          <w:marLeft w:val="0"/>
          <w:marRight w:val="0"/>
          <w:marTop w:val="121"/>
          <w:marBottom w:val="0"/>
          <w:divBdr>
            <w:top w:val="none" w:sz="0" w:space="0" w:color="auto"/>
            <w:left w:val="none" w:sz="0" w:space="0" w:color="auto"/>
            <w:bottom w:val="none" w:sz="0" w:space="0" w:color="auto"/>
            <w:right w:val="none" w:sz="0" w:space="0" w:color="auto"/>
          </w:divBdr>
        </w:div>
        <w:div w:id="1221136788">
          <w:marLeft w:val="0"/>
          <w:marRight w:val="0"/>
          <w:marTop w:val="0"/>
          <w:marBottom w:val="0"/>
          <w:divBdr>
            <w:top w:val="none" w:sz="0" w:space="0" w:color="auto"/>
            <w:left w:val="none" w:sz="0" w:space="0" w:color="auto"/>
            <w:bottom w:val="none" w:sz="0" w:space="0" w:color="auto"/>
            <w:right w:val="none" w:sz="0" w:space="0" w:color="auto"/>
          </w:divBdr>
        </w:div>
        <w:div w:id="1991127897">
          <w:marLeft w:val="0"/>
          <w:marRight w:val="0"/>
          <w:marTop w:val="121"/>
          <w:marBottom w:val="0"/>
          <w:divBdr>
            <w:top w:val="none" w:sz="0" w:space="0" w:color="auto"/>
            <w:left w:val="none" w:sz="0" w:space="0" w:color="auto"/>
            <w:bottom w:val="none" w:sz="0" w:space="0" w:color="auto"/>
            <w:right w:val="none" w:sz="0" w:space="0" w:color="auto"/>
          </w:divBdr>
        </w:div>
        <w:div w:id="2041776445">
          <w:marLeft w:val="0"/>
          <w:marRight w:val="0"/>
          <w:marTop w:val="0"/>
          <w:marBottom w:val="0"/>
          <w:divBdr>
            <w:top w:val="none" w:sz="0" w:space="0" w:color="auto"/>
            <w:left w:val="none" w:sz="0" w:space="0" w:color="auto"/>
            <w:bottom w:val="none" w:sz="0" w:space="0" w:color="auto"/>
            <w:right w:val="none" w:sz="0" w:space="0" w:color="auto"/>
          </w:divBdr>
        </w:div>
        <w:div w:id="1887059614">
          <w:marLeft w:val="0"/>
          <w:marRight w:val="0"/>
          <w:marTop w:val="121"/>
          <w:marBottom w:val="0"/>
          <w:divBdr>
            <w:top w:val="none" w:sz="0" w:space="0" w:color="auto"/>
            <w:left w:val="none" w:sz="0" w:space="0" w:color="auto"/>
            <w:bottom w:val="none" w:sz="0" w:space="0" w:color="auto"/>
            <w:right w:val="none" w:sz="0" w:space="0" w:color="auto"/>
          </w:divBdr>
        </w:div>
        <w:div w:id="1570650670">
          <w:marLeft w:val="0"/>
          <w:marRight w:val="0"/>
          <w:marTop w:val="121"/>
          <w:marBottom w:val="0"/>
          <w:divBdr>
            <w:top w:val="none" w:sz="0" w:space="0" w:color="auto"/>
            <w:left w:val="none" w:sz="0" w:space="0" w:color="auto"/>
            <w:bottom w:val="none" w:sz="0" w:space="0" w:color="auto"/>
            <w:right w:val="none" w:sz="0" w:space="0" w:color="auto"/>
          </w:divBdr>
        </w:div>
        <w:div w:id="452789540">
          <w:marLeft w:val="0"/>
          <w:marRight w:val="0"/>
          <w:marTop w:val="121"/>
          <w:marBottom w:val="0"/>
          <w:divBdr>
            <w:top w:val="none" w:sz="0" w:space="0" w:color="auto"/>
            <w:left w:val="none" w:sz="0" w:space="0" w:color="auto"/>
            <w:bottom w:val="none" w:sz="0" w:space="0" w:color="auto"/>
            <w:right w:val="none" w:sz="0" w:space="0" w:color="auto"/>
          </w:divBdr>
        </w:div>
        <w:div w:id="990406625">
          <w:marLeft w:val="0"/>
          <w:marRight w:val="0"/>
          <w:marTop w:val="0"/>
          <w:marBottom w:val="0"/>
          <w:divBdr>
            <w:top w:val="none" w:sz="0" w:space="0" w:color="auto"/>
            <w:left w:val="none" w:sz="0" w:space="0" w:color="auto"/>
            <w:bottom w:val="none" w:sz="0" w:space="0" w:color="auto"/>
            <w:right w:val="none" w:sz="0" w:space="0" w:color="auto"/>
          </w:divBdr>
        </w:div>
        <w:div w:id="1446728466">
          <w:marLeft w:val="0"/>
          <w:marRight w:val="0"/>
          <w:marTop w:val="121"/>
          <w:marBottom w:val="0"/>
          <w:divBdr>
            <w:top w:val="none" w:sz="0" w:space="0" w:color="auto"/>
            <w:left w:val="none" w:sz="0" w:space="0" w:color="auto"/>
            <w:bottom w:val="none" w:sz="0" w:space="0" w:color="auto"/>
            <w:right w:val="none" w:sz="0" w:space="0" w:color="auto"/>
          </w:divBdr>
        </w:div>
        <w:div w:id="2119523022">
          <w:marLeft w:val="0"/>
          <w:marRight w:val="0"/>
          <w:marTop w:val="0"/>
          <w:marBottom w:val="0"/>
          <w:divBdr>
            <w:top w:val="none" w:sz="0" w:space="0" w:color="auto"/>
            <w:left w:val="none" w:sz="0" w:space="0" w:color="auto"/>
            <w:bottom w:val="none" w:sz="0" w:space="0" w:color="auto"/>
            <w:right w:val="none" w:sz="0" w:space="0" w:color="auto"/>
          </w:divBdr>
        </w:div>
        <w:div w:id="570113974">
          <w:marLeft w:val="0"/>
          <w:marRight w:val="0"/>
          <w:marTop w:val="121"/>
          <w:marBottom w:val="0"/>
          <w:divBdr>
            <w:top w:val="none" w:sz="0" w:space="0" w:color="auto"/>
            <w:left w:val="none" w:sz="0" w:space="0" w:color="auto"/>
            <w:bottom w:val="none" w:sz="0" w:space="0" w:color="auto"/>
            <w:right w:val="none" w:sz="0" w:space="0" w:color="auto"/>
          </w:divBdr>
        </w:div>
        <w:div w:id="1314598254">
          <w:marLeft w:val="0"/>
          <w:marRight w:val="0"/>
          <w:marTop w:val="0"/>
          <w:marBottom w:val="0"/>
          <w:divBdr>
            <w:top w:val="none" w:sz="0" w:space="0" w:color="auto"/>
            <w:left w:val="none" w:sz="0" w:space="0" w:color="auto"/>
            <w:bottom w:val="none" w:sz="0" w:space="0" w:color="auto"/>
            <w:right w:val="none" w:sz="0" w:space="0" w:color="auto"/>
          </w:divBdr>
        </w:div>
        <w:div w:id="1768426214">
          <w:marLeft w:val="0"/>
          <w:marRight w:val="0"/>
          <w:marTop w:val="121"/>
          <w:marBottom w:val="0"/>
          <w:divBdr>
            <w:top w:val="none" w:sz="0" w:space="0" w:color="auto"/>
            <w:left w:val="none" w:sz="0" w:space="0" w:color="auto"/>
            <w:bottom w:val="none" w:sz="0" w:space="0" w:color="auto"/>
            <w:right w:val="none" w:sz="0" w:space="0" w:color="auto"/>
          </w:divBdr>
        </w:div>
        <w:div w:id="485753861">
          <w:marLeft w:val="0"/>
          <w:marRight w:val="0"/>
          <w:marTop w:val="0"/>
          <w:marBottom w:val="0"/>
          <w:divBdr>
            <w:top w:val="none" w:sz="0" w:space="0" w:color="auto"/>
            <w:left w:val="none" w:sz="0" w:space="0" w:color="auto"/>
            <w:bottom w:val="none" w:sz="0" w:space="0" w:color="auto"/>
            <w:right w:val="none" w:sz="0" w:space="0" w:color="auto"/>
          </w:divBdr>
        </w:div>
        <w:div w:id="1175193315">
          <w:marLeft w:val="0"/>
          <w:marRight w:val="0"/>
          <w:marTop w:val="0"/>
          <w:marBottom w:val="0"/>
          <w:divBdr>
            <w:top w:val="none" w:sz="0" w:space="0" w:color="auto"/>
            <w:left w:val="none" w:sz="0" w:space="0" w:color="auto"/>
            <w:bottom w:val="none" w:sz="0" w:space="0" w:color="auto"/>
            <w:right w:val="none" w:sz="0" w:space="0" w:color="auto"/>
          </w:divBdr>
        </w:div>
        <w:div w:id="1097292374">
          <w:marLeft w:val="0"/>
          <w:marRight w:val="0"/>
          <w:marTop w:val="0"/>
          <w:marBottom w:val="0"/>
          <w:divBdr>
            <w:top w:val="none" w:sz="0" w:space="0" w:color="auto"/>
            <w:left w:val="none" w:sz="0" w:space="0" w:color="auto"/>
            <w:bottom w:val="none" w:sz="0" w:space="0" w:color="auto"/>
            <w:right w:val="none" w:sz="0" w:space="0" w:color="auto"/>
          </w:divBdr>
        </w:div>
        <w:div w:id="1058406446">
          <w:marLeft w:val="0"/>
          <w:marRight w:val="0"/>
          <w:marTop w:val="0"/>
          <w:marBottom w:val="0"/>
          <w:divBdr>
            <w:top w:val="none" w:sz="0" w:space="0" w:color="auto"/>
            <w:left w:val="none" w:sz="0" w:space="0" w:color="auto"/>
            <w:bottom w:val="none" w:sz="0" w:space="0" w:color="auto"/>
            <w:right w:val="none" w:sz="0" w:space="0" w:color="auto"/>
          </w:divBdr>
        </w:div>
        <w:div w:id="1714189227">
          <w:marLeft w:val="0"/>
          <w:marRight w:val="0"/>
          <w:marTop w:val="0"/>
          <w:marBottom w:val="0"/>
          <w:divBdr>
            <w:top w:val="none" w:sz="0" w:space="0" w:color="auto"/>
            <w:left w:val="none" w:sz="0" w:space="0" w:color="auto"/>
            <w:bottom w:val="none" w:sz="0" w:space="0" w:color="auto"/>
            <w:right w:val="none" w:sz="0" w:space="0" w:color="auto"/>
          </w:divBdr>
        </w:div>
        <w:div w:id="409808895">
          <w:marLeft w:val="0"/>
          <w:marRight w:val="0"/>
          <w:marTop w:val="121"/>
          <w:marBottom w:val="0"/>
          <w:divBdr>
            <w:top w:val="none" w:sz="0" w:space="0" w:color="auto"/>
            <w:left w:val="none" w:sz="0" w:space="0" w:color="auto"/>
            <w:bottom w:val="none" w:sz="0" w:space="0" w:color="auto"/>
            <w:right w:val="none" w:sz="0" w:space="0" w:color="auto"/>
          </w:divBdr>
        </w:div>
        <w:div w:id="1874071186">
          <w:marLeft w:val="0"/>
          <w:marRight w:val="0"/>
          <w:marTop w:val="0"/>
          <w:marBottom w:val="0"/>
          <w:divBdr>
            <w:top w:val="none" w:sz="0" w:space="0" w:color="auto"/>
            <w:left w:val="none" w:sz="0" w:space="0" w:color="auto"/>
            <w:bottom w:val="none" w:sz="0" w:space="0" w:color="auto"/>
            <w:right w:val="none" w:sz="0" w:space="0" w:color="auto"/>
          </w:divBdr>
        </w:div>
        <w:div w:id="91584970">
          <w:marLeft w:val="0"/>
          <w:marRight w:val="0"/>
          <w:marTop w:val="121"/>
          <w:marBottom w:val="0"/>
          <w:divBdr>
            <w:top w:val="none" w:sz="0" w:space="0" w:color="auto"/>
            <w:left w:val="none" w:sz="0" w:space="0" w:color="auto"/>
            <w:bottom w:val="none" w:sz="0" w:space="0" w:color="auto"/>
            <w:right w:val="none" w:sz="0" w:space="0" w:color="auto"/>
          </w:divBdr>
        </w:div>
        <w:div w:id="1430853913">
          <w:marLeft w:val="0"/>
          <w:marRight w:val="0"/>
          <w:marTop w:val="0"/>
          <w:marBottom w:val="0"/>
          <w:divBdr>
            <w:top w:val="none" w:sz="0" w:space="0" w:color="auto"/>
            <w:left w:val="none" w:sz="0" w:space="0" w:color="auto"/>
            <w:bottom w:val="none" w:sz="0" w:space="0" w:color="auto"/>
            <w:right w:val="none" w:sz="0" w:space="0" w:color="auto"/>
          </w:divBdr>
        </w:div>
        <w:div w:id="1669868938">
          <w:marLeft w:val="0"/>
          <w:marRight w:val="0"/>
          <w:marTop w:val="0"/>
          <w:marBottom w:val="0"/>
          <w:divBdr>
            <w:top w:val="none" w:sz="0" w:space="0" w:color="auto"/>
            <w:left w:val="none" w:sz="0" w:space="0" w:color="auto"/>
            <w:bottom w:val="none" w:sz="0" w:space="0" w:color="auto"/>
            <w:right w:val="none" w:sz="0" w:space="0" w:color="auto"/>
          </w:divBdr>
        </w:div>
        <w:div w:id="1862236718">
          <w:marLeft w:val="0"/>
          <w:marRight w:val="0"/>
          <w:marTop w:val="120"/>
          <w:marBottom w:val="96"/>
          <w:divBdr>
            <w:top w:val="none" w:sz="0" w:space="0" w:color="auto"/>
            <w:left w:val="none" w:sz="0" w:space="0" w:color="auto"/>
            <w:bottom w:val="none" w:sz="0" w:space="0" w:color="auto"/>
            <w:right w:val="none" w:sz="0" w:space="0" w:color="auto"/>
          </w:divBdr>
          <w:divsChild>
            <w:div w:id="464588855">
              <w:marLeft w:val="0"/>
              <w:marRight w:val="0"/>
              <w:marTop w:val="0"/>
              <w:marBottom w:val="0"/>
              <w:divBdr>
                <w:top w:val="none" w:sz="0" w:space="0" w:color="auto"/>
                <w:left w:val="none" w:sz="0" w:space="0" w:color="auto"/>
                <w:bottom w:val="none" w:sz="0" w:space="0" w:color="auto"/>
                <w:right w:val="none" w:sz="0" w:space="0" w:color="auto"/>
              </w:divBdr>
            </w:div>
            <w:div w:id="146867967">
              <w:marLeft w:val="0"/>
              <w:marRight w:val="0"/>
              <w:marTop w:val="0"/>
              <w:marBottom w:val="0"/>
              <w:divBdr>
                <w:top w:val="none" w:sz="0" w:space="0" w:color="auto"/>
                <w:left w:val="none" w:sz="0" w:space="0" w:color="auto"/>
                <w:bottom w:val="none" w:sz="0" w:space="0" w:color="auto"/>
                <w:right w:val="none" w:sz="0" w:space="0" w:color="auto"/>
              </w:divBdr>
            </w:div>
          </w:divsChild>
        </w:div>
        <w:div w:id="1625312848">
          <w:marLeft w:val="0"/>
          <w:marRight w:val="0"/>
          <w:marTop w:val="121"/>
          <w:marBottom w:val="0"/>
          <w:divBdr>
            <w:top w:val="none" w:sz="0" w:space="0" w:color="auto"/>
            <w:left w:val="none" w:sz="0" w:space="0" w:color="auto"/>
            <w:bottom w:val="none" w:sz="0" w:space="0" w:color="auto"/>
            <w:right w:val="none" w:sz="0" w:space="0" w:color="auto"/>
          </w:divBdr>
        </w:div>
        <w:div w:id="2022974734">
          <w:marLeft w:val="0"/>
          <w:marRight w:val="0"/>
          <w:marTop w:val="0"/>
          <w:marBottom w:val="0"/>
          <w:divBdr>
            <w:top w:val="none" w:sz="0" w:space="0" w:color="auto"/>
            <w:left w:val="none" w:sz="0" w:space="0" w:color="auto"/>
            <w:bottom w:val="none" w:sz="0" w:space="0" w:color="auto"/>
            <w:right w:val="none" w:sz="0" w:space="0" w:color="auto"/>
          </w:divBdr>
        </w:div>
        <w:div w:id="768695162">
          <w:marLeft w:val="0"/>
          <w:marRight w:val="0"/>
          <w:marTop w:val="121"/>
          <w:marBottom w:val="0"/>
          <w:divBdr>
            <w:top w:val="none" w:sz="0" w:space="0" w:color="auto"/>
            <w:left w:val="none" w:sz="0" w:space="0" w:color="auto"/>
            <w:bottom w:val="none" w:sz="0" w:space="0" w:color="auto"/>
            <w:right w:val="none" w:sz="0" w:space="0" w:color="auto"/>
          </w:divBdr>
        </w:div>
        <w:div w:id="1747605327">
          <w:marLeft w:val="0"/>
          <w:marRight w:val="0"/>
          <w:marTop w:val="121"/>
          <w:marBottom w:val="0"/>
          <w:divBdr>
            <w:top w:val="none" w:sz="0" w:space="0" w:color="auto"/>
            <w:left w:val="none" w:sz="0" w:space="0" w:color="auto"/>
            <w:bottom w:val="none" w:sz="0" w:space="0" w:color="auto"/>
            <w:right w:val="none" w:sz="0" w:space="0" w:color="auto"/>
          </w:divBdr>
        </w:div>
        <w:div w:id="81340633">
          <w:marLeft w:val="0"/>
          <w:marRight w:val="0"/>
          <w:marTop w:val="121"/>
          <w:marBottom w:val="0"/>
          <w:divBdr>
            <w:top w:val="none" w:sz="0" w:space="0" w:color="auto"/>
            <w:left w:val="none" w:sz="0" w:space="0" w:color="auto"/>
            <w:bottom w:val="none" w:sz="0" w:space="0" w:color="auto"/>
            <w:right w:val="none" w:sz="0" w:space="0" w:color="auto"/>
          </w:divBdr>
        </w:div>
        <w:div w:id="738744499">
          <w:marLeft w:val="0"/>
          <w:marRight w:val="0"/>
          <w:marTop w:val="121"/>
          <w:marBottom w:val="0"/>
          <w:divBdr>
            <w:top w:val="none" w:sz="0" w:space="0" w:color="auto"/>
            <w:left w:val="none" w:sz="0" w:space="0" w:color="auto"/>
            <w:bottom w:val="none" w:sz="0" w:space="0" w:color="auto"/>
            <w:right w:val="none" w:sz="0" w:space="0" w:color="auto"/>
          </w:divBdr>
        </w:div>
        <w:div w:id="1997369788">
          <w:marLeft w:val="0"/>
          <w:marRight w:val="0"/>
          <w:marTop w:val="121"/>
          <w:marBottom w:val="0"/>
          <w:divBdr>
            <w:top w:val="none" w:sz="0" w:space="0" w:color="auto"/>
            <w:left w:val="none" w:sz="0" w:space="0" w:color="auto"/>
            <w:bottom w:val="none" w:sz="0" w:space="0" w:color="auto"/>
            <w:right w:val="none" w:sz="0" w:space="0" w:color="auto"/>
          </w:divBdr>
        </w:div>
        <w:div w:id="1782072129">
          <w:marLeft w:val="0"/>
          <w:marRight w:val="0"/>
          <w:marTop w:val="121"/>
          <w:marBottom w:val="0"/>
          <w:divBdr>
            <w:top w:val="none" w:sz="0" w:space="0" w:color="auto"/>
            <w:left w:val="none" w:sz="0" w:space="0" w:color="auto"/>
            <w:bottom w:val="none" w:sz="0" w:space="0" w:color="auto"/>
            <w:right w:val="none" w:sz="0" w:space="0" w:color="auto"/>
          </w:divBdr>
        </w:div>
        <w:div w:id="672419664">
          <w:marLeft w:val="0"/>
          <w:marRight w:val="0"/>
          <w:marTop w:val="121"/>
          <w:marBottom w:val="0"/>
          <w:divBdr>
            <w:top w:val="none" w:sz="0" w:space="0" w:color="auto"/>
            <w:left w:val="none" w:sz="0" w:space="0" w:color="auto"/>
            <w:bottom w:val="none" w:sz="0" w:space="0" w:color="auto"/>
            <w:right w:val="none" w:sz="0" w:space="0" w:color="auto"/>
          </w:divBdr>
        </w:div>
        <w:div w:id="1643922830">
          <w:marLeft w:val="0"/>
          <w:marRight w:val="0"/>
          <w:marTop w:val="121"/>
          <w:marBottom w:val="0"/>
          <w:divBdr>
            <w:top w:val="none" w:sz="0" w:space="0" w:color="auto"/>
            <w:left w:val="none" w:sz="0" w:space="0" w:color="auto"/>
            <w:bottom w:val="none" w:sz="0" w:space="0" w:color="auto"/>
            <w:right w:val="none" w:sz="0" w:space="0" w:color="auto"/>
          </w:divBdr>
        </w:div>
        <w:div w:id="1874145108">
          <w:marLeft w:val="0"/>
          <w:marRight w:val="0"/>
          <w:marTop w:val="121"/>
          <w:marBottom w:val="0"/>
          <w:divBdr>
            <w:top w:val="none" w:sz="0" w:space="0" w:color="auto"/>
            <w:left w:val="none" w:sz="0" w:space="0" w:color="auto"/>
            <w:bottom w:val="none" w:sz="0" w:space="0" w:color="auto"/>
            <w:right w:val="none" w:sz="0" w:space="0" w:color="auto"/>
          </w:divBdr>
        </w:div>
        <w:div w:id="1202397758">
          <w:marLeft w:val="0"/>
          <w:marRight w:val="0"/>
          <w:marTop w:val="121"/>
          <w:marBottom w:val="0"/>
          <w:divBdr>
            <w:top w:val="none" w:sz="0" w:space="0" w:color="auto"/>
            <w:left w:val="none" w:sz="0" w:space="0" w:color="auto"/>
            <w:bottom w:val="none" w:sz="0" w:space="0" w:color="auto"/>
            <w:right w:val="none" w:sz="0" w:space="0" w:color="auto"/>
          </w:divBdr>
        </w:div>
        <w:div w:id="1169295138">
          <w:marLeft w:val="0"/>
          <w:marRight w:val="0"/>
          <w:marTop w:val="121"/>
          <w:marBottom w:val="0"/>
          <w:divBdr>
            <w:top w:val="none" w:sz="0" w:space="0" w:color="auto"/>
            <w:left w:val="none" w:sz="0" w:space="0" w:color="auto"/>
            <w:bottom w:val="none" w:sz="0" w:space="0" w:color="auto"/>
            <w:right w:val="none" w:sz="0" w:space="0" w:color="auto"/>
          </w:divBdr>
        </w:div>
        <w:div w:id="975993786">
          <w:marLeft w:val="0"/>
          <w:marRight w:val="0"/>
          <w:marTop w:val="121"/>
          <w:marBottom w:val="0"/>
          <w:divBdr>
            <w:top w:val="none" w:sz="0" w:space="0" w:color="auto"/>
            <w:left w:val="none" w:sz="0" w:space="0" w:color="auto"/>
            <w:bottom w:val="none" w:sz="0" w:space="0" w:color="auto"/>
            <w:right w:val="none" w:sz="0" w:space="0" w:color="auto"/>
          </w:divBdr>
        </w:div>
        <w:div w:id="798111678">
          <w:marLeft w:val="0"/>
          <w:marRight w:val="0"/>
          <w:marTop w:val="121"/>
          <w:marBottom w:val="0"/>
          <w:divBdr>
            <w:top w:val="none" w:sz="0" w:space="0" w:color="auto"/>
            <w:left w:val="none" w:sz="0" w:space="0" w:color="auto"/>
            <w:bottom w:val="none" w:sz="0" w:space="0" w:color="auto"/>
            <w:right w:val="none" w:sz="0" w:space="0" w:color="auto"/>
          </w:divBdr>
        </w:div>
        <w:div w:id="2138571219">
          <w:marLeft w:val="0"/>
          <w:marRight w:val="0"/>
          <w:marTop w:val="121"/>
          <w:marBottom w:val="0"/>
          <w:divBdr>
            <w:top w:val="none" w:sz="0" w:space="0" w:color="auto"/>
            <w:left w:val="none" w:sz="0" w:space="0" w:color="auto"/>
            <w:bottom w:val="none" w:sz="0" w:space="0" w:color="auto"/>
            <w:right w:val="none" w:sz="0" w:space="0" w:color="auto"/>
          </w:divBdr>
        </w:div>
        <w:div w:id="2104720277">
          <w:marLeft w:val="0"/>
          <w:marRight w:val="0"/>
          <w:marTop w:val="121"/>
          <w:marBottom w:val="0"/>
          <w:divBdr>
            <w:top w:val="none" w:sz="0" w:space="0" w:color="auto"/>
            <w:left w:val="none" w:sz="0" w:space="0" w:color="auto"/>
            <w:bottom w:val="none" w:sz="0" w:space="0" w:color="auto"/>
            <w:right w:val="none" w:sz="0" w:space="0" w:color="auto"/>
          </w:divBdr>
        </w:div>
        <w:div w:id="978801622">
          <w:marLeft w:val="0"/>
          <w:marRight w:val="0"/>
          <w:marTop w:val="121"/>
          <w:marBottom w:val="0"/>
          <w:divBdr>
            <w:top w:val="none" w:sz="0" w:space="0" w:color="auto"/>
            <w:left w:val="none" w:sz="0" w:space="0" w:color="auto"/>
            <w:bottom w:val="none" w:sz="0" w:space="0" w:color="auto"/>
            <w:right w:val="none" w:sz="0" w:space="0" w:color="auto"/>
          </w:divBdr>
        </w:div>
        <w:div w:id="1470170801">
          <w:marLeft w:val="0"/>
          <w:marRight w:val="0"/>
          <w:marTop w:val="121"/>
          <w:marBottom w:val="0"/>
          <w:divBdr>
            <w:top w:val="none" w:sz="0" w:space="0" w:color="auto"/>
            <w:left w:val="none" w:sz="0" w:space="0" w:color="auto"/>
            <w:bottom w:val="none" w:sz="0" w:space="0" w:color="auto"/>
            <w:right w:val="none" w:sz="0" w:space="0" w:color="auto"/>
          </w:divBdr>
        </w:div>
        <w:div w:id="780489314">
          <w:marLeft w:val="0"/>
          <w:marRight w:val="0"/>
          <w:marTop w:val="121"/>
          <w:marBottom w:val="0"/>
          <w:divBdr>
            <w:top w:val="none" w:sz="0" w:space="0" w:color="auto"/>
            <w:left w:val="none" w:sz="0" w:space="0" w:color="auto"/>
            <w:bottom w:val="none" w:sz="0" w:space="0" w:color="auto"/>
            <w:right w:val="none" w:sz="0" w:space="0" w:color="auto"/>
          </w:divBdr>
        </w:div>
        <w:div w:id="425616174">
          <w:marLeft w:val="0"/>
          <w:marRight w:val="0"/>
          <w:marTop w:val="121"/>
          <w:marBottom w:val="0"/>
          <w:divBdr>
            <w:top w:val="none" w:sz="0" w:space="0" w:color="auto"/>
            <w:left w:val="none" w:sz="0" w:space="0" w:color="auto"/>
            <w:bottom w:val="none" w:sz="0" w:space="0" w:color="auto"/>
            <w:right w:val="none" w:sz="0" w:space="0" w:color="auto"/>
          </w:divBdr>
        </w:div>
        <w:div w:id="2093890766">
          <w:marLeft w:val="0"/>
          <w:marRight w:val="0"/>
          <w:marTop w:val="121"/>
          <w:marBottom w:val="0"/>
          <w:divBdr>
            <w:top w:val="none" w:sz="0" w:space="0" w:color="auto"/>
            <w:left w:val="none" w:sz="0" w:space="0" w:color="auto"/>
            <w:bottom w:val="none" w:sz="0" w:space="0" w:color="auto"/>
            <w:right w:val="none" w:sz="0" w:space="0" w:color="auto"/>
          </w:divBdr>
        </w:div>
        <w:div w:id="1109621414">
          <w:marLeft w:val="0"/>
          <w:marRight w:val="0"/>
          <w:marTop w:val="121"/>
          <w:marBottom w:val="0"/>
          <w:divBdr>
            <w:top w:val="none" w:sz="0" w:space="0" w:color="auto"/>
            <w:left w:val="none" w:sz="0" w:space="0" w:color="auto"/>
            <w:bottom w:val="none" w:sz="0" w:space="0" w:color="auto"/>
            <w:right w:val="none" w:sz="0" w:space="0" w:color="auto"/>
          </w:divBdr>
        </w:div>
        <w:div w:id="1503013139">
          <w:marLeft w:val="0"/>
          <w:marRight w:val="0"/>
          <w:marTop w:val="121"/>
          <w:marBottom w:val="0"/>
          <w:divBdr>
            <w:top w:val="none" w:sz="0" w:space="0" w:color="auto"/>
            <w:left w:val="none" w:sz="0" w:space="0" w:color="auto"/>
            <w:bottom w:val="none" w:sz="0" w:space="0" w:color="auto"/>
            <w:right w:val="none" w:sz="0" w:space="0" w:color="auto"/>
          </w:divBdr>
        </w:div>
        <w:div w:id="1465653858">
          <w:marLeft w:val="0"/>
          <w:marRight w:val="0"/>
          <w:marTop w:val="121"/>
          <w:marBottom w:val="0"/>
          <w:divBdr>
            <w:top w:val="none" w:sz="0" w:space="0" w:color="auto"/>
            <w:left w:val="none" w:sz="0" w:space="0" w:color="auto"/>
            <w:bottom w:val="none" w:sz="0" w:space="0" w:color="auto"/>
            <w:right w:val="none" w:sz="0" w:space="0" w:color="auto"/>
          </w:divBdr>
        </w:div>
        <w:div w:id="1006784751">
          <w:marLeft w:val="0"/>
          <w:marRight w:val="0"/>
          <w:marTop w:val="121"/>
          <w:marBottom w:val="0"/>
          <w:divBdr>
            <w:top w:val="none" w:sz="0" w:space="0" w:color="auto"/>
            <w:left w:val="none" w:sz="0" w:space="0" w:color="auto"/>
            <w:bottom w:val="none" w:sz="0" w:space="0" w:color="auto"/>
            <w:right w:val="none" w:sz="0" w:space="0" w:color="auto"/>
          </w:divBdr>
        </w:div>
        <w:div w:id="69353679">
          <w:marLeft w:val="0"/>
          <w:marRight w:val="0"/>
          <w:marTop w:val="121"/>
          <w:marBottom w:val="0"/>
          <w:divBdr>
            <w:top w:val="none" w:sz="0" w:space="0" w:color="auto"/>
            <w:left w:val="none" w:sz="0" w:space="0" w:color="auto"/>
            <w:bottom w:val="none" w:sz="0" w:space="0" w:color="auto"/>
            <w:right w:val="none" w:sz="0" w:space="0" w:color="auto"/>
          </w:divBdr>
        </w:div>
        <w:div w:id="1351376222">
          <w:marLeft w:val="0"/>
          <w:marRight w:val="0"/>
          <w:marTop w:val="121"/>
          <w:marBottom w:val="0"/>
          <w:divBdr>
            <w:top w:val="none" w:sz="0" w:space="0" w:color="auto"/>
            <w:left w:val="none" w:sz="0" w:space="0" w:color="auto"/>
            <w:bottom w:val="none" w:sz="0" w:space="0" w:color="auto"/>
            <w:right w:val="none" w:sz="0" w:space="0" w:color="auto"/>
          </w:divBdr>
        </w:div>
        <w:div w:id="59645818">
          <w:marLeft w:val="0"/>
          <w:marRight w:val="0"/>
          <w:marTop w:val="121"/>
          <w:marBottom w:val="0"/>
          <w:divBdr>
            <w:top w:val="none" w:sz="0" w:space="0" w:color="auto"/>
            <w:left w:val="none" w:sz="0" w:space="0" w:color="auto"/>
            <w:bottom w:val="none" w:sz="0" w:space="0" w:color="auto"/>
            <w:right w:val="none" w:sz="0" w:space="0" w:color="auto"/>
          </w:divBdr>
        </w:div>
        <w:div w:id="339158325">
          <w:marLeft w:val="0"/>
          <w:marRight w:val="0"/>
          <w:marTop w:val="121"/>
          <w:marBottom w:val="0"/>
          <w:divBdr>
            <w:top w:val="none" w:sz="0" w:space="0" w:color="auto"/>
            <w:left w:val="none" w:sz="0" w:space="0" w:color="auto"/>
            <w:bottom w:val="none" w:sz="0" w:space="0" w:color="auto"/>
            <w:right w:val="none" w:sz="0" w:space="0" w:color="auto"/>
          </w:divBdr>
        </w:div>
        <w:div w:id="1971090062">
          <w:marLeft w:val="0"/>
          <w:marRight w:val="0"/>
          <w:marTop w:val="121"/>
          <w:marBottom w:val="0"/>
          <w:divBdr>
            <w:top w:val="none" w:sz="0" w:space="0" w:color="auto"/>
            <w:left w:val="none" w:sz="0" w:space="0" w:color="auto"/>
            <w:bottom w:val="none" w:sz="0" w:space="0" w:color="auto"/>
            <w:right w:val="none" w:sz="0" w:space="0" w:color="auto"/>
          </w:divBdr>
        </w:div>
        <w:div w:id="1276404184">
          <w:marLeft w:val="0"/>
          <w:marRight w:val="0"/>
          <w:marTop w:val="121"/>
          <w:marBottom w:val="0"/>
          <w:divBdr>
            <w:top w:val="none" w:sz="0" w:space="0" w:color="auto"/>
            <w:left w:val="none" w:sz="0" w:space="0" w:color="auto"/>
            <w:bottom w:val="none" w:sz="0" w:space="0" w:color="auto"/>
            <w:right w:val="none" w:sz="0" w:space="0" w:color="auto"/>
          </w:divBdr>
        </w:div>
        <w:div w:id="896743979">
          <w:marLeft w:val="0"/>
          <w:marRight w:val="0"/>
          <w:marTop w:val="121"/>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1056470562">
          <w:marLeft w:val="0"/>
          <w:marRight w:val="0"/>
          <w:marTop w:val="0"/>
          <w:marBottom w:val="0"/>
          <w:divBdr>
            <w:top w:val="none" w:sz="0" w:space="0" w:color="auto"/>
            <w:left w:val="none" w:sz="0" w:space="0" w:color="auto"/>
            <w:bottom w:val="none" w:sz="0" w:space="0" w:color="auto"/>
            <w:right w:val="none" w:sz="0" w:space="0" w:color="auto"/>
          </w:divBdr>
        </w:div>
        <w:div w:id="557516144">
          <w:marLeft w:val="0"/>
          <w:marRight w:val="0"/>
          <w:marTop w:val="121"/>
          <w:marBottom w:val="0"/>
          <w:divBdr>
            <w:top w:val="none" w:sz="0" w:space="0" w:color="auto"/>
            <w:left w:val="none" w:sz="0" w:space="0" w:color="auto"/>
            <w:bottom w:val="none" w:sz="0" w:space="0" w:color="auto"/>
            <w:right w:val="none" w:sz="0" w:space="0" w:color="auto"/>
          </w:divBdr>
        </w:div>
        <w:div w:id="734936120">
          <w:marLeft w:val="0"/>
          <w:marRight w:val="0"/>
          <w:marTop w:val="0"/>
          <w:marBottom w:val="0"/>
          <w:divBdr>
            <w:top w:val="none" w:sz="0" w:space="0" w:color="auto"/>
            <w:left w:val="none" w:sz="0" w:space="0" w:color="auto"/>
            <w:bottom w:val="none" w:sz="0" w:space="0" w:color="auto"/>
            <w:right w:val="none" w:sz="0" w:space="0" w:color="auto"/>
          </w:divBdr>
        </w:div>
        <w:div w:id="1264605481">
          <w:marLeft w:val="0"/>
          <w:marRight w:val="0"/>
          <w:marTop w:val="121"/>
          <w:marBottom w:val="0"/>
          <w:divBdr>
            <w:top w:val="none" w:sz="0" w:space="0" w:color="auto"/>
            <w:left w:val="none" w:sz="0" w:space="0" w:color="auto"/>
            <w:bottom w:val="none" w:sz="0" w:space="0" w:color="auto"/>
            <w:right w:val="none" w:sz="0" w:space="0" w:color="auto"/>
          </w:divBdr>
        </w:div>
        <w:div w:id="575019410">
          <w:marLeft w:val="0"/>
          <w:marRight w:val="0"/>
          <w:marTop w:val="121"/>
          <w:marBottom w:val="0"/>
          <w:divBdr>
            <w:top w:val="none" w:sz="0" w:space="0" w:color="auto"/>
            <w:left w:val="none" w:sz="0" w:space="0" w:color="auto"/>
            <w:bottom w:val="none" w:sz="0" w:space="0" w:color="auto"/>
            <w:right w:val="none" w:sz="0" w:space="0" w:color="auto"/>
          </w:divBdr>
        </w:div>
        <w:div w:id="211507417">
          <w:marLeft w:val="0"/>
          <w:marRight w:val="0"/>
          <w:marTop w:val="121"/>
          <w:marBottom w:val="0"/>
          <w:divBdr>
            <w:top w:val="none" w:sz="0" w:space="0" w:color="auto"/>
            <w:left w:val="none" w:sz="0" w:space="0" w:color="auto"/>
            <w:bottom w:val="none" w:sz="0" w:space="0" w:color="auto"/>
            <w:right w:val="none" w:sz="0" w:space="0" w:color="auto"/>
          </w:divBdr>
        </w:div>
        <w:div w:id="499731730">
          <w:marLeft w:val="0"/>
          <w:marRight w:val="0"/>
          <w:marTop w:val="121"/>
          <w:marBottom w:val="0"/>
          <w:divBdr>
            <w:top w:val="none" w:sz="0" w:space="0" w:color="auto"/>
            <w:left w:val="none" w:sz="0" w:space="0" w:color="auto"/>
            <w:bottom w:val="none" w:sz="0" w:space="0" w:color="auto"/>
            <w:right w:val="none" w:sz="0" w:space="0" w:color="auto"/>
          </w:divBdr>
        </w:div>
        <w:div w:id="1061368907">
          <w:marLeft w:val="0"/>
          <w:marRight w:val="0"/>
          <w:marTop w:val="121"/>
          <w:marBottom w:val="0"/>
          <w:divBdr>
            <w:top w:val="none" w:sz="0" w:space="0" w:color="auto"/>
            <w:left w:val="none" w:sz="0" w:space="0" w:color="auto"/>
            <w:bottom w:val="none" w:sz="0" w:space="0" w:color="auto"/>
            <w:right w:val="none" w:sz="0" w:space="0" w:color="auto"/>
          </w:divBdr>
        </w:div>
        <w:div w:id="998652174">
          <w:marLeft w:val="0"/>
          <w:marRight w:val="0"/>
          <w:marTop w:val="121"/>
          <w:marBottom w:val="0"/>
          <w:divBdr>
            <w:top w:val="none" w:sz="0" w:space="0" w:color="auto"/>
            <w:left w:val="none" w:sz="0" w:space="0" w:color="auto"/>
            <w:bottom w:val="none" w:sz="0" w:space="0" w:color="auto"/>
            <w:right w:val="none" w:sz="0" w:space="0" w:color="auto"/>
          </w:divBdr>
        </w:div>
        <w:div w:id="1957255645">
          <w:marLeft w:val="0"/>
          <w:marRight w:val="0"/>
          <w:marTop w:val="121"/>
          <w:marBottom w:val="0"/>
          <w:divBdr>
            <w:top w:val="none" w:sz="0" w:space="0" w:color="auto"/>
            <w:left w:val="none" w:sz="0" w:space="0" w:color="auto"/>
            <w:bottom w:val="none" w:sz="0" w:space="0" w:color="auto"/>
            <w:right w:val="none" w:sz="0" w:space="0" w:color="auto"/>
          </w:divBdr>
        </w:div>
        <w:div w:id="619192917">
          <w:marLeft w:val="0"/>
          <w:marRight w:val="0"/>
          <w:marTop w:val="0"/>
          <w:marBottom w:val="0"/>
          <w:divBdr>
            <w:top w:val="none" w:sz="0" w:space="0" w:color="auto"/>
            <w:left w:val="none" w:sz="0" w:space="0" w:color="auto"/>
            <w:bottom w:val="none" w:sz="0" w:space="0" w:color="auto"/>
            <w:right w:val="none" w:sz="0" w:space="0" w:color="auto"/>
          </w:divBdr>
        </w:div>
        <w:div w:id="964626190">
          <w:marLeft w:val="0"/>
          <w:marRight w:val="0"/>
          <w:marTop w:val="121"/>
          <w:marBottom w:val="0"/>
          <w:divBdr>
            <w:top w:val="none" w:sz="0" w:space="0" w:color="auto"/>
            <w:left w:val="none" w:sz="0" w:space="0" w:color="auto"/>
            <w:bottom w:val="none" w:sz="0" w:space="0" w:color="auto"/>
            <w:right w:val="none" w:sz="0" w:space="0" w:color="auto"/>
          </w:divBdr>
        </w:div>
        <w:div w:id="738329764">
          <w:marLeft w:val="0"/>
          <w:marRight w:val="0"/>
          <w:marTop w:val="121"/>
          <w:marBottom w:val="0"/>
          <w:divBdr>
            <w:top w:val="none" w:sz="0" w:space="0" w:color="auto"/>
            <w:left w:val="none" w:sz="0" w:space="0" w:color="auto"/>
            <w:bottom w:val="none" w:sz="0" w:space="0" w:color="auto"/>
            <w:right w:val="none" w:sz="0" w:space="0" w:color="auto"/>
          </w:divBdr>
        </w:div>
        <w:div w:id="151991839">
          <w:marLeft w:val="0"/>
          <w:marRight w:val="0"/>
          <w:marTop w:val="0"/>
          <w:marBottom w:val="0"/>
          <w:divBdr>
            <w:top w:val="none" w:sz="0" w:space="0" w:color="auto"/>
            <w:left w:val="none" w:sz="0" w:space="0" w:color="auto"/>
            <w:bottom w:val="none" w:sz="0" w:space="0" w:color="auto"/>
            <w:right w:val="none" w:sz="0" w:space="0" w:color="auto"/>
          </w:divBdr>
        </w:div>
        <w:div w:id="1395932376">
          <w:marLeft w:val="0"/>
          <w:marRight w:val="0"/>
          <w:marTop w:val="121"/>
          <w:marBottom w:val="0"/>
          <w:divBdr>
            <w:top w:val="none" w:sz="0" w:space="0" w:color="auto"/>
            <w:left w:val="none" w:sz="0" w:space="0" w:color="auto"/>
            <w:bottom w:val="none" w:sz="0" w:space="0" w:color="auto"/>
            <w:right w:val="none" w:sz="0" w:space="0" w:color="auto"/>
          </w:divBdr>
        </w:div>
        <w:div w:id="965745122">
          <w:marLeft w:val="0"/>
          <w:marRight w:val="0"/>
          <w:marTop w:val="0"/>
          <w:marBottom w:val="0"/>
          <w:divBdr>
            <w:top w:val="none" w:sz="0" w:space="0" w:color="auto"/>
            <w:left w:val="none" w:sz="0" w:space="0" w:color="auto"/>
            <w:bottom w:val="none" w:sz="0" w:space="0" w:color="auto"/>
            <w:right w:val="none" w:sz="0" w:space="0" w:color="auto"/>
          </w:divBdr>
        </w:div>
        <w:div w:id="61560300">
          <w:marLeft w:val="0"/>
          <w:marRight w:val="0"/>
          <w:marTop w:val="121"/>
          <w:marBottom w:val="0"/>
          <w:divBdr>
            <w:top w:val="none" w:sz="0" w:space="0" w:color="auto"/>
            <w:left w:val="none" w:sz="0" w:space="0" w:color="auto"/>
            <w:bottom w:val="none" w:sz="0" w:space="0" w:color="auto"/>
            <w:right w:val="none" w:sz="0" w:space="0" w:color="auto"/>
          </w:divBdr>
        </w:div>
        <w:div w:id="1516308084">
          <w:marLeft w:val="0"/>
          <w:marRight w:val="0"/>
          <w:marTop w:val="121"/>
          <w:marBottom w:val="0"/>
          <w:divBdr>
            <w:top w:val="none" w:sz="0" w:space="0" w:color="auto"/>
            <w:left w:val="none" w:sz="0" w:space="0" w:color="auto"/>
            <w:bottom w:val="none" w:sz="0" w:space="0" w:color="auto"/>
            <w:right w:val="none" w:sz="0" w:space="0" w:color="auto"/>
          </w:divBdr>
        </w:div>
        <w:div w:id="624656289">
          <w:marLeft w:val="0"/>
          <w:marRight w:val="0"/>
          <w:marTop w:val="0"/>
          <w:marBottom w:val="0"/>
          <w:divBdr>
            <w:top w:val="none" w:sz="0" w:space="0" w:color="auto"/>
            <w:left w:val="none" w:sz="0" w:space="0" w:color="auto"/>
            <w:bottom w:val="none" w:sz="0" w:space="0" w:color="auto"/>
            <w:right w:val="none" w:sz="0" w:space="0" w:color="auto"/>
          </w:divBdr>
        </w:div>
        <w:div w:id="2046445658">
          <w:marLeft w:val="0"/>
          <w:marRight w:val="0"/>
          <w:marTop w:val="0"/>
          <w:marBottom w:val="0"/>
          <w:divBdr>
            <w:top w:val="none" w:sz="0" w:space="0" w:color="auto"/>
            <w:left w:val="none" w:sz="0" w:space="0" w:color="auto"/>
            <w:bottom w:val="none" w:sz="0" w:space="0" w:color="auto"/>
            <w:right w:val="none" w:sz="0" w:space="0" w:color="auto"/>
          </w:divBdr>
        </w:div>
        <w:div w:id="1407923877">
          <w:marLeft w:val="0"/>
          <w:marRight w:val="0"/>
          <w:marTop w:val="0"/>
          <w:marBottom w:val="0"/>
          <w:divBdr>
            <w:top w:val="none" w:sz="0" w:space="0" w:color="auto"/>
            <w:left w:val="none" w:sz="0" w:space="0" w:color="auto"/>
            <w:bottom w:val="none" w:sz="0" w:space="0" w:color="auto"/>
            <w:right w:val="none" w:sz="0" w:space="0" w:color="auto"/>
          </w:divBdr>
        </w:div>
        <w:div w:id="1973293114">
          <w:marLeft w:val="0"/>
          <w:marRight w:val="0"/>
          <w:marTop w:val="0"/>
          <w:marBottom w:val="0"/>
          <w:divBdr>
            <w:top w:val="none" w:sz="0" w:space="0" w:color="auto"/>
            <w:left w:val="none" w:sz="0" w:space="0" w:color="auto"/>
            <w:bottom w:val="none" w:sz="0" w:space="0" w:color="auto"/>
            <w:right w:val="none" w:sz="0" w:space="0" w:color="auto"/>
          </w:divBdr>
        </w:div>
        <w:div w:id="188419053">
          <w:marLeft w:val="0"/>
          <w:marRight w:val="0"/>
          <w:marTop w:val="0"/>
          <w:marBottom w:val="0"/>
          <w:divBdr>
            <w:top w:val="none" w:sz="0" w:space="0" w:color="auto"/>
            <w:left w:val="none" w:sz="0" w:space="0" w:color="auto"/>
            <w:bottom w:val="none" w:sz="0" w:space="0" w:color="auto"/>
            <w:right w:val="none" w:sz="0" w:space="0" w:color="auto"/>
          </w:divBdr>
        </w:div>
        <w:div w:id="2091458591">
          <w:marLeft w:val="0"/>
          <w:marRight w:val="0"/>
          <w:marTop w:val="0"/>
          <w:marBottom w:val="0"/>
          <w:divBdr>
            <w:top w:val="none" w:sz="0" w:space="0" w:color="auto"/>
            <w:left w:val="none" w:sz="0" w:space="0" w:color="auto"/>
            <w:bottom w:val="none" w:sz="0" w:space="0" w:color="auto"/>
            <w:right w:val="none" w:sz="0" w:space="0" w:color="auto"/>
          </w:divBdr>
        </w:div>
        <w:div w:id="1696687660">
          <w:marLeft w:val="0"/>
          <w:marRight w:val="0"/>
          <w:marTop w:val="121"/>
          <w:marBottom w:val="0"/>
          <w:divBdr>
            <w:top w:val="none" w:sz="0" w:space="0" w:color="auto"/>
            <w:left w:val="none" w:sz="0" w:space="0" w:color="auto"/>
            <w:bottom w:val="none" w:sz="0" w:space="0" w:color="auto"/>
            <w:right w:val="none" w:sz="0" w:space="0" w:color="auto"/>
          </w:divBdr>
        </w:div>
        <w:div w:id="1512602324">
          <w:marLeft w:val="0"/>
          <w:marRight w:val="0"/>
          <w:marTop w:val="0"/>
          <w:marBottom w:val="0"/>
          <w:divBdr>
            <w:top w:val="none" w:sz="0" w:space="0" w:color="auto"/>
            <w:left w:val="none" w:sz="0" w:space="0" w:color="auto"/>
            <w:bottom w:val="none" w:sz="0" w:space="0" w:color="auto"/>
            <w:right w:val="none" w:sz="0" w:space="0" w:color="auto"/>
          </w:divBdr>
        </w:div>
        <w:div w:id="1072436083">
          <w:marLeft w:val="0"/>
          <w:marRight w:val="0"/>
          <w:marTop w:val="121"/>
          <w:marBottom w:val="0"/>
          <w:divBdr>
            <w:top w:val="none" w:sz="0" w:space="0" w:color="auto"/>
            <w:left w:val="none" w:sz="0" w:space="0" w:color="auto"/>
            <w:bottom w:val="none" w:sz="0" w:space="0" w:color="auto"/>
            <w:right w:val="none" w:sz="0" w:space="0" w:color="auto"/>
          </w:divBdr>
        </w:div>
        <w:div w:id="717707036">
          <w:marLeft w:val="0"/>
          <w:marRight w:val="0"/>
          <w:marTop w:val="0"/>
          <w:marBottom w:val="0"/>
          <w:divBdr>
            <w:top w:val="none" w:sz="0" w:space="0" w:color="auto"/>
            <w:left w:val="none" w:sz="0" w:space="0" w:color="auto"/>
            <w:bottom w:val="none" w:sz="0" w:space="0" w:color="auto"/>
            <w:right w:val="none" w:sz="0" w:space="0" w:color="auto"/>
          </w:divBdr>
        </w:div>
        <w:div w:id="1830828440">
          <w:marLeft w:val="0"/>
          <w:marRight w:val="0"/>
          <w:marTop w:val="0"/>
          <w:marBottom w:val="0"/>
          <w:divBdr>
            <w:top w:val="none" w:sz="0" w:space="0" w:color="auto"/>
            <w:left w:val="none" w:sz="0" w:space="0" w:color="auto"/>
            <w:bottom w:val="none" w:sz="0" w:space="0" w:color="auto"/>
            <w:right w:val="none" w:sz="0" w:space="0" w:color="auto"/>
          </w:divBdr>
        </w:div>
        <w:div w:id="556429357">
          <w:marLeft w:val="0"/>
          <w:marRight w:val="0"/>
          <w:marTop w:val="0"/>
          <w:marBottom w:val="0"/>
          <w:divBdr>
            <w:top w:val="none" w:sz="0" w:space="0" w:color="auto"/>
            <w:left w:val="none" w:sz="0" w:space="0" w:color="auto"/>
            <w:bottom w:val="none" w:sz="0" w:space="0" w:color="auto"/>
            <w:right w:val="none" w:sz="0" w:space="0" w:color="auto"/>
          </w:divBdr>
        </w:div>
        <w:div w:id="214200188">
          <w:marLeft w:val="0"/>
          <w:marRight w:val="0"/>
          <w:marTop w:val="0"/>
          <w:marBottom w:val="0"/>
          <w:divBdr>
            <w:top w:val="none" w:sz="0" w:space="0" w:color="auto"/>
            <w:left w:val="none" w:sz="0" w:space="0" w:color="auto"/>
            <w:bottom w:val="none" w:sz="0" w:space="0" w:color="auto"/>
            <w:right w:val="none" w:sz="0" w:space="0" w:color="auto"/>
          </w:divBdr>
        </w:div>
        <w:div w:id="322246437">
          <w:marLeft w:val="0"/>
          <w:marRight w:val="0"/>
          <w:marTop w:val="0"/>
          <w:marBottom w:val="0"/>
          <w:divBdr>
            <w:top w:val="none" w:sz="0" w:space="0" w:color="auto"/>
            <w:left w:val="none" w:sz="0" w:space="0" w:color="auto"/>
            <w:bottom w:val="none" w:sz="0" w:space="0" w:color="auto"/>
            <w:right w:val="none" w:sz="0" w:space="0" w:color="auto"/>
          </w:divBdr>
        </w:div>
        <w:div w:id="2089232450">
          <w:marLeft w:val="0"/>
          <w:marRight w:val="0"/>
          <w:marTop w:val="121"/>
          <w:marBottom w:val="0"/>
          <w:divBdr>
            <w:top w:val="none" w:sz="0" w:space="0" w:color="auto"/>
            <w:left w:val="none" w:sz="0" w:space="0" w:color="auto"/>
            <w:bottom w:val="none" w:sz="0" w:space="0" w:color="auto"/>
            <w:right w:val="none" w:sz="0" w:space="0" w:color="auto"/>
          </w:divBdr>
        </w:div>
        <w:div w:id="2824669">
          <w:marLeft w:val="0"/>
          <w:marRight w:val="0"/>
          <w:marTop w:val="121"/>
          <w:marBottom w:val="0"/>
          <w:divBdr>
            <w:top w:val="none" w:sz="0" w:space="0" w:color="auto"/>
            <w:left w:val="none" w:sz="0" w:space="0" w:color="auto"/>
            <w:bottom w:val="none" w:sz="0" w:space="0" w:color="auto"/>
            <w:right w:val="none" w:sz="0" w:space="0" w:color="auto"/>
          </w:divBdr>
        </w:div>
        <w:div w:id="1389576465">
          <w:marLeft w:val="0"/>
          <w:marRight w:val="0"/>
          <w:marTop w:val="121"/>
          <w:marBottom w:val="0"/>
          <w:divBdr>
            <w:top w:val="none" w:sz="0" w:space="0" w:color="auto"/>
            <w:left w:val="none" w:sz="0" w:space="0" w:color="auto"/>
            <w:bottom w:val="none" w:sz="0" w:space="0" w:color="auto"/>
            <w:right w:val="none" w:sz="0" w:space="0" w:color="auto"/>
          </w:divBdr>
        </w:div>
        <w:div w:id="977034504">
          <w:marLeft w:val="0"/>
          <w:marRight w:val="0"/>
          <w:marTop w:val="121"/>
          <w:marBottom w:val="0"/>
          <w:divBdr>
            <w:top w:val="none" w:sz="0" w:space="0" w:color="auto"/>
            <w:left w:val="none" w:sz="0" w:space="0" w:color="auto"/>
            <w:bottom w:val="none" w:sz="0" w:space="0" w:color="auto"/>
            <w:right w:val="none" w:sz="0" w:space="0" w:color="auto"/>
          </w:divBdr>
        </w:div>
        <w:div w:id="434130844">
          <w:marLeft w:val="0"/>
          <w:marRight w:val="0"/>
          <w:marTop w:val="121"/>
          <w:marBottom w:val="0"/>
          <w:divBdr>
            <w:top w:val="none" w:sz="0" w:space="0" w:color="auto"/>
            <w:left w:val="none" w:sz="0" w:space="0" w:color="auto"/>
            <w:bottom w:val="none" w:sz="0" w:space="0" w:color="auto"/>
            <w:right w:val="none" w:sz="0" w:space="0" w:color="auto"/>
          </w:divBdr>
        </w:div>
        <w:div w:id="803932834">
          <w:marLeft w:val="0"/>
          <w:marRight w:val="0"/>
          <w:marTop w:val="0"/>
          <w:marBottom w:val="0"/>
          <w:divBdr>
            <w:top w:val="none" w:sz="0" w:space="0" w:color="auto"/>
            <w:left w:val="none" w:sz="0" w:space="0" w:color="auto"/>
            <w:bottom w:val="none" w:sz="0" w:space="0" w:color="auto"/>
            <w:right w:val="none" w:sz="0" w:space="0" w:color="auto"/>
          </w:divBdr>
        </w:div>
        <w:div w:id="7023397">
          <w:marLeft w:val="0"/>
          <w:marRight w:val="0"/>
          <w:marTop w:val="0"/>
          <w:marBottom w:val="0"/>
          <w:divBdr>
            <w:top w:val="none" w:sz="0" w:space="0" w:color="auto"/>
            <w:left w:val="none" w:sz="0" w:space="0" w:color="auto"/>
            <w:bottom w:val="none" w:sz="0" w:space="0" w:color="auto"/>
            <w:right w:val="none" w:sz="0" w:space="0" w:color="auto"/>
          </w:divBdr>
        </w:div>
        <w:div w:id="1005473410">
          <w:marLeft w:val="0"/>
          <w:marRight w:val="0"/>
          <w:marTop w:val="121"/>
          <w:marBottom w:val="0"/>
          <w:divBdr>
            <w:top w:val="none" w:sz="0" w:space="0" w:color="auto"/>
            <w:left w:val="none" w:sz="0" w:space="0" w:color="auto"/>
            <w:bottom w:val="none" w:sz="0" w:space="0" w:color="auto"/>
            <w:right w:val="none" w:sz="0" w:space="0" w:color="auto"/>
          </w:divBdr>
        </w:div>
        <w:div w:id="2041588823">
          <w:marLeft w:val="0"/>
          <w:marRight w:val="0"/>
          <w:marTop w:val="121"/>
          <w:marBottom w:val="0"/>
          <w:divBdr>
            <w:top w:val="none" w:sz="0" w:space="0" w:color="auto"/>
            <w:left w:val="none" w:sz="0" w:space="0" w:color="auto"/>
            <w:bottom w:val="none" w:sz="0" w:space="0" w:color="auto"/>
            <w:right w:val="none" w:sz="0" w:space="0" w:color="auto"/>
          </w:divBdr>
        </w:div>
        <w:div w:id="181482525">
          <w:marLeft w:val="0"/>
          <w:marRight w:val="0"/>
          <w:marTop w:val="121"/>
          <w:marBottom w:val="0"/>
          <w:divBdr>
            <w:top w:val="none" w:sz="0" w:space="0" w:color="auto"/>
            <w:left w:val="none" w:sz="0" w:space="0" w:color="auto"/>
            <w:bottom w:val="none" w:sz="0" w:space="0" w:color="auto"/>
            <w:right w:val="none" w:sz="0" w:space="0" w:color="auto"/>
          </w:divBdr>
        </w:div>
        <w:div w:id="1136021242">
          <w:marLeft w:val="0"/>
          <w:marRight w:val="0"/>
          <w:marTop w:val="121"/>
          <w:marBottom w:val="0"/>
          <w:divBdr>
            <w:top w:val="none" w:sz="0" w:space="0" w:color="auto"/>
            <w:left w:val="none" w:sz="0" w:space="0" w:color="auto"/>
            <w:bottom w:val="none" w:sz="0" w:space="0" w:color="auto"/>
            <w:right w:val="none" w:sz="0" w:space="0" w:color="auto"/>
          </w:divBdr>
        </w:div>
        <w:div w:id="1550142704">
          <w:marLeft w:val="0"/>
          <w:marRight w:val="0"/>
          <w:marTop w:val="121"/>
          <w:marBottom w:val="0"/>
          <w:divBdr>
            <w:top w:val="none" w:sz="0" w:space="0" w:color="auto"/>
            <w:left w:val="none" w:sz="0" w:space="0" w:color="auto"/>
            <w:bottom w:val="none" w:sz="0" w:space="0" w:color="auto"/>
            <w:right w:val="none" w:sz="0" w:space="0" w:color="auto"/>
          </w:divBdr>
        </w:div>
        <w:div w:id="778066641">
          <w:marLeft w:val="0"/>
          <w:marRight w:val="0"/>
          <w:marTop w:val="0"/>
          <w:marBottom w:val="0"/>
          <w:divBdr>
            <w:top w:val="none" w:sz="0" w:space="0" w:color="auto"/>
            <w:left w:val="none" w:sz="0" w:space="0" w:color="auto"/>
            <w:bottom w:val="none" w:sz="0" w:space="0" w:color="auto"/>
            <w:right w:val="none" w:sz="0" w:space="0" w:color="auto"/>
          </w:divBdr>
        </w:div>
        <w:div w:id="650521871">
          <w:marLeft w:val="0"/>
          <w:marRight w:val="0"/>
          <w:marTop w:val="121"/>
          <w:marBottom w:val="0"/>
          <w:divBdr>
            <w:top w:val="none" w:sz="0" w:space="0" w:color="auto"/>
            <w:left w:val="none" w:sz="0" w:space="0" w:color="auto"/>
            <w:bottom w:val="none" w:sz="0" w:space="0" w:color="auto"/>
            <w:right w:val="none" w:sz="0" w:space="0" w:color="auto"/>
          </w:divBdr>
        </w:div>
        <w:div w:id="827284861">
          <w:marLeft w:val="0"/>
          <w:marRight w:val="0"/>
          <w:marTop w:val="121"/>
          <w:marBottom w:val="0"/>
          <w:divBdr>
            <w:top w:val="none" w:sz="0" w:space="0" w:color="auto"/>
            <w:left w:val="none" w:sz="0" w:space="0" w:color="auto"/>
            <w:bottom w:val="none" w:sz="0" w:space="0" w:color="auto"/>
            <w:right w:val="none" w:sz="0" w:space="0" w:color="auto"/>
          </w:divBdr>
        </w:div>
        <w:div w:id="375474728">
          <w:marLeft w:val="0"/>
          <w:marRight w:val="0"/>
          <w:marTop w:val="121"/>
          <w:marBottom w:val="0"/>
          <w:divBdr>
            <w:top w:val="none" w:sz="0" w:space="0" w:color="auto"/>
            <w:left w:val="none" w:sz="0" w:space="0" w:color="auto"/>
            <w:bottom w:val="none" w:sz="0" w:space="0" w:color="auto"/>
            <w:right w:val="none" w:sz="0" w:space="0" w:color="auto"/>
          </w:divBdr>
        </w:div>
        <w:div w:id="1917781950">
          <w:marLeft w:val="0"/>
          <w:marRight w:val="0"/>
          <w:marTop w:val="0"/>
          <w:marBottom w:val="0"/>
          <w:divBdr>
            <w:top w:val="none" w:sz="0" w:space="0" w:color="auto"/>
            <w:left w:val="none" w:sz="0" w:space="0" w:color="auto"/>
            <w:bottom w:val="none" w:sz="0" w:space="0" w:color="auto"/>
            <w:right w:val="none" w:sz="0" w:space="0" w:color="auto"/>
          </w:divBdr>
        </w:div>
        <w:div w:id="454719010">
          <w:marLeft w:val="0"/>
          <w:marRight w:val="0"/>
          <w:marTop w:val="121"/>
          <w:marBottom w:val="0"/>
          <w:divBdr>
            <w:top w:val="none" w:sz="0" w:space="0" w:color="auto"/>
            <w:left w:val="none" w:sz="0" w:space="0" w:color="auto"/>
            <w:bottom w:val="none" w:sz="0" w:space="0" w:color="auto"/>
            <w:right w:val="none" w:sz="0" w:space="0" w:color="auto"/>
          </w:divBdr>
        </w:div>
        <w:div w:id="750004968">
          <w:marLeft w:val="0"/>
          <w:marRight w:val="0"/>
          <w:marTop w:val="0"/>
          <w:marBottom w:val="0"/>
          <w:divBdr>
            <w:top w:val="none" w:sz="0" w:space="0" w:color="auto"/>
            <w:left w:val="none" w:sz="0" w:space="0" w:color="auto"/>
            <w:bottom w:val="none" w:sz="0" w:space="0" w:color="auto"/>
            <w:right w:val="none" w:sz="0" w:space="0" w:color="auto"/>
          </w:divBdr>
        </w:div>
        <w:div w:id="360514075">
          <w:marLeft w:val="0"/>
          <w:marRight w:val="0"/>
          <w:marTop w:val="121"/>
          <w:marBottom w:val="0"/>
          <w:divBdr>
            <w:top w:val="none" w:sz="0" w:space="0" w:color="auto"/>
            <w:left w:val="none" w:sz="0" w:space="0" w:color="auto"/>
            <w:bottom w:val="none" w:sz="0" w:space="0" w:color="auto"/>
            <w:right w:val="none" w:sz="0" w:space="0" w:color="auto"/>
          </w:divBdr>
        </w:div>
        <w:div w:id="1449159621">
          <w:marLeft w:val="0"/>
          <w:marRight w:val="0"/>
          <w:marTop w:val="0"/>
          <w:marBottom w:val="0"/>
          <w:divBdr>
            <w:top w:val="none" w:sz="0" w:space="0" w:color="auto"/>
            <w:left w:val="none" w:sz="0" w:space="0" w:color="auto"/>
            <w:bottom w:val="none" w:sz="0" w:space="0" w:color="auto"/>
            <w:right w:val="none" w:sz="0" w:space="0" w:color="auto"/>
          </w:divBdr>
        </w:div>
        <w:div w:id="94447378">
          <w:marLeft w:val="0"/>
          <w:marRight w:val="0"/>
          <w:marTop w:val="121"/>
          <w:marBottom w:val="0"/>
          <w:divBdr>
            <w:top w:val="none" w:sz="0" w:space="0" w:color="auto"/>
            <w:left w:val="none" w:sz="0" w:space="0" w:color="auto"/>
            <w:bottom w:val="none" w:sz="0" w:space="0" w:color="auto"/>
            <w:right w:val="none" w:sz="0" w:space="0" w:color="auto"/>
          </w:divBdr>
        </w:div>
        <w:div w:id="1773893801">
          <w:marLeft w:val="0"/>
          <w:marRight w:val="0"/>
          <w:marTop w:val="0"/>
          <w:marBottom w:val="0"/>
          <w:divBdr>
            <w:top w:val="none" w:sz="0" w:space="0" w:color="auto"/>
            <w:left w:val="none" w:sz="0" w:space="0" w:color="auto"/>
            <w:bottom w:val="none" w:sz="0" w:space="0" w:color="auto"/>
            <w:right w:val="none" w:sz="0" w:space="0" w:color="auto"/>
          </w:divBdr>
        </w:div>
        <w:div w:id="522597100">
          <w:marLeft w:val="0"/>
          <w:marRight w:val="0"/>
          <w:marTop w:val="121"/>
          <w:marBottom w:val="0"/>
          <w:divBdr>
            <w:top w:val="none" w:sz="0" w:space="0" w:color="auto"/>
            <w:left w:val="none" w:sz="0" w:space="0" w:color="auto"/>
            <w:bottom w:val="none" w:sz="0" w:space="0" w:color="auto"/>
            <w:right w:val="none" w:sz="0" w:space="0" w:color="auto"/>
          </w:divBdr>
        </w:div>
        <w:div w:id="722481740">
          <w:marLeft w:val="0"/>
          <w:marRight w:val="0"/>
          <w:marTop w:val="0"/>
          <w:marBottom w:val="0"/>
          <w:divBdr>
            <w:top w:val="none" w:sz="0" w:space="0" w:color="auto"/>
            <w:left w:val="none" w:sz="0" w:space="0" w:color="auto"/>
            <w:bottom w:val="none" w:sz="0" w:space="0" w:color="auto"/>
            <w:right w:val="none" w:sz="0" w:space="0" w:color="auto"/>
          </w:divBdr>
        </w:div>
        <w:div w:id="376126777">
          <w:marLeft w:val="0"/>
          <w:marRight w:val="0"/>
          <w:marTop w:val="121"/>
          <w:marBottom w:val="0"/>
          <w:divBdr>
            <w:top w:val="none" w:sz="0" w:space="0" w:color="auto"/>
            <w:left w:val="none" w:sz="0" w:space="0" w:color="auto"/>
            <w:bottom w:val="none" w:sz="0" w:space="0" w:color="auto"/>
            <w:right w:val="none" w:sz="0" w:space="0" w:color="auto"/>
          </w:divBdr>
        </w:div>
        <w:div w:id="1101029649">
          <w:marLeft w:val="0"/>
          <w:marRight w:val="0"/>
          <w:marTop w:val="0"/>
          <w:marBottom w:val="0"/>
          <w:divBdr>
            <w:top w:val="none" w:sz="0" w:space="0" w:color="auto"/>
            <w:left w:val="none" w:sz="0" w:space="0" w:color="auto"/>
            <w:bottom w:val="none" w:sz="0" w:space="0" w:color="auto"/>
            <w:right w:val="none" w:sz="0" w:space="0" w:color="auto"/>
          </w:divBdr>
        </w:div>
        <w:div w:id="1632831316">
          <w:marLeft w:val="0"/>
          <w:marRight w:val="0"/>
          <w:marTop w:val="121"/>
          <w:marBottom w:val="0"/>
          <w:divBdr>
            <w:top w:val="none" w:sz="0" w:space="0" w:color="auto"/>
            <w:left w:val="none" w:sz="0" w:space="0" w:color="auto"/>
            <w:bottom w:val="none" w:sz="0" w:space="0" w:color="auto"/>
            <w:right w:val="none" w:sz="0" w:space="0" w:color="auto"/>
          </w:divBdr>
        </w:div>
        <w:div w:id="734472810">
          <w:marLeft w:val="0"/>
          <w:marRight w:val="0"/>
          <w:marTop w:val="0"/>
          <w:marBottom w:val="0"/>
          <w:divBdr>
            <w:top w:val="none" w:sz="0" w:space="0" w:color="auto"/>
            <w:left w:val="none" w:sz="0" w:space="0" w:color="auto"/>
            <w:bottom w:val="none" w:sz="0" w:space="0" w:color="auto"/>
            <w:right w:val="none" w:sz="0" w:space="0" w:color="auto"/>
          </w:divBdr>
        </w:div>
        <w:div w:id="881552472">
          <w:marLeft w:val="0"/>
          <w:marRight w:val="0"/>
          <w:marTop w:val="121"/>
          <w:marBottom w:val="0"/>
          <w:divBdr>
            <w:top w:val="none" w:sz="0" w:space="0" w:color="auto"/>
            <w:left w:val="none" w:sz="0" w:space="0" w:color="auto"/>
            <w:bottom w:val="none" w:sz="0" w:space="0" w:color="auto"/>
            <w:right w:val="none" w:sz="0" w:space="0" w:color="auto"/>
          </w:divBdr>
        </w:div>
        <w:div w:id="554704238">
          <w:marLeft w:val="0"/>
          <w:marRight w:val="0"/>
          <w:marTop w:val="0"/>
          <w:marBottom w:val="0"/>
          <w:divBdr>
            <w:top w:val="none" w:sz="0" w:space="0" w:color="auto"/>
            <w:left w:val="none" w:sz="0" w:space="0" w:color="auto"/>
            <w:bottom w:val="none" w:sz="0" w:space="0" w:color="auto"/>
            <w:right w:val="none" w:sz="0" w:space="0" w:color="auto"/>
          </w:divBdr>
        </w:div>
        <w:div w:id="284435175">
          <w:marLeft w:val="0"/>
          <w:marRight w:val="0"/>
          <w:marTop w:val="121"/>
          <w:marBottom w:val="0"/>
          <w:divBdr>
            <w:top w:val="none" w:sz="0" w:space="0" w:color="auto"/>
            <w:left w:val="none" w:sz="0" w:space="0" w:color="auto"/>
            <w:bottom w:val="none" w:sz="0" w:space="0" w:color="auto"/>
            <w:right w:val="none" w:sz="0" w:space="0" w:color="auto"/>
          </w:divBdr>
        </w:div>
        <w:div w:id="115954906">
          <w:marLeft w:val="0"/>
          <w:marRight w:val="0"/>
          <w:marTop w:val="0"/>
          <w:marBottom w:val="0"/>
          <w:divBdr>
            <w:top w:val="none" w:sz="0" w:space="0" w:color="auto"/>
            <w:left w:val="none" w:sz="0" w:space="0" w:color="auto"/>
            <w:bottom w:val="none" w:sz="0" w:space="0" w:color="auto"/>
            <w:right w:val="none" w:sz="0" w:space="0" w:color="auto"/>
          </w:divBdr>
        </w:div>
        <w:div w:id="1338074368">
          <w:marLeft w:val="0"/>
          <w:marRight w:val="0"/>
          <w:marTop w:val="121"/>
          <w:marBottom w:val="0"/>
          <w:divBdr>
            <w:top w:val="none" w:sz="0" w:space="0" w:color="auto"/>
            <w:left w:val="none" w:sz="0" w:space="0" w:color="auto"/>
            <w:bottom w:val="none" w:sz="0" w:space="0" w:color="auto"/>
            <w:right w:val="none" w:sz="0" w:space="0" w:color="auto"/>
          </w:divBdr>
        </w:div>
        <w:div w:id="1698845954">
          <w:marLeft w:val="0"/>
          <w:marRight w:val="0"/>
          <w:marTop w:val="121"/>
          <w:marBottom w:val="0"/>
          <w:divBdr>
            <w:top w:val="none" w:sz="0" w:space="0" w:color="auto"/>
            <w:left w:val="none" w:sz="0" w:space="0" w:color="auto"/>
            <w:bottom w:val="none" w:sz="0" w:space="0" w:color="auto"/>
            <w:right w:val="none" w:sz="0" w:space="0" w:color="auto"/>
          </w:divBdr>
        </w:div>
        <w:div w:id="1527447977">
          <w:marLeft w:val="0"/>
          <w:marRight w:val="0"/>
          <w:marTop w:val="0"/>
          <w:marBottom w:val="0"/>
          <w:divBdr>
            <w:top w:val="none" w:sz="0" w:space="0" w:color="auto"/>
            <w:left w:val="none" w:sz="0" w:space="0" w:color="auto"/>
            <w:bottom w:val="none" w:sz="0" w:space="0" w:color="auto"/>
            <w:right w:val="none" w:sz="0" w:space="0" w:color="auto"/>
          </w:divBdr>
        </w:div>
        <w:div w:id="1105887161">
          <w:marLeft w:val="0"/>
          <w:marRight w:val="0"/>
          <w:marTop w:val="121"/>
          <w:marBottom w:val="0"/>
          <w:divBdr>
            <w:top w:val="none" w:sz="0" w:space="0" w:color="auto"/>
            <w:left w:val="none" w:sz="0" w:space="0" w:color="auto"/>
            <w:bottom w:val="none" w:sz="0" w:space="0" w:color="auto"/>
            <w:right w:val="none" w:sz="0" w:space="0" w:color="auto"/>
          </w:divBdr>
        </w:div>
        <w:div w:id="147477395">
          <w:marLeft w:val="0"/>
          <w:marRight w:val="0"/>
          <w:marTop w:val="121"/>
          <w:marBottom w:val="0"/>
          <w:divBdr>
            <w:top w:val="none" w:sz="0" w:space="0" w:color="auto"/>
            <w:left w:val="none" w:sz="0" w:space="0" w:color="auto"/>
            <w:bottom w:val="none" w:sz="0" w:space="0" w:color="auto"/>
            <w:right w:val="none" w:sz="0" w:space="0" w:color="auto"/>
          </w:divBdr>
        </w:div>
        <w:div w:id="1454253312">
          <w:marLeft w:val="0"/>
          <w:marRight w:val="0"/>
          <w:marTop w:val="0"/>
          <w:marBottom w:val="0"/>
          <w:divBdr>
            <w:top w:val="none" w:sz="0" w:space="0" w:color="auto"/>
            <w:left w:val="none" w:sz="0" w:space="0" w:color="auto"/>
            <w:bottom w:val="none" w:sz="0" w:space="0" w:color="auto"/>
            <w:right w:val="none" w:sz="0" w:space="0" w:color="auto"/>
          </w:divBdr>
        </w:div>
        <w:div w:id="2005352265">
          <w:marLeft w:val="0"/>
          <w:marRight w:val="0"/>
          <w:marTop w:val="121"/>
          <w:marBottom w:val="0"/>
          <w:divBdr>
            <w:top w:val="none" w:sz="0" w:space="0" w:color="auto"/>
            <w:left w:val="none" w:sz="0" w:space="0" w:color="auto"/>
            <w:bottom w:val="none" w:sz="0" w:space="0" w:color="auto"/>
            <w:right w:val="none" w:sz="0" w:space="0" w:color="auto"/>
          </w:divBdr>
        </w:div>
        <w:div w:id="2041010353">
          <w:marLeft w:val="0"/>
          <w:marRight w:val="0"/>
          <w:marTop w:val="0"/>
          <w:marBottom w:val="0"/>
          <w:divBdr>
            <w:top w:val="none" w:sz="0" w:space="0" w:color="auto"/>
            <w:left w:val="none" w:sz="0" w:space="0" w:color="auto"/>
            <w:bottom w:val="none" w:sz="0" w:space="0" w:color="auto"/>
            <w:right w:val="none" w:sz="0" w:space="0" w:color="auto"/>
          </w:divBdr>
        </w:div>
        <w:div w:id="422727972">
          <w:marLeft w:val="0"/>
          <w:marRight w:val="0"/>
          <w:marTop w:val="121"/>
          <w:marBottom w:val="0"/>
          <w:divBdr>
            <w:top w:val="none" w:sz="0" w:space="0" w:color="auto"/>
            <w:left w:val="none" w:sz="0" w:space="0" w:color="auto"/>
            <w:bottom w:val="none" w:sz="0" w:space="0" w:color="auto"/>
            <w:right w:val="none" w:sz="0" w:space="0" w:color="auto"/>
          </w:divBdr>
        </w:div>
        <w:div w:id="57483026">
          <w:marLeft w:val="0"/>
          <w:marRight w:val="0"/>
          <w:marTop w:val="0"/>
          <w:marBottom w:val="0"/>
          <w:divBdr>
            <w:top w:val="none" w:sz="0" w:space="0" w:color="auto"/>
            <w:left w:val="none" w:sz="0" w:space="0" w:color="auto"/>
            <w:bottom w:val="none" w:sz="0" w:space="0" w:color="auto"/>
            <w:right w:val="none" w:sz="0" w:space="0" w:color="auto"/>
          </w:divBdr>
        </w:div>
        <w:div w:id="167526171">
          <w:marLeft w:val="0"/>
          <w:marRight w:val="0"/>
          <w:marTop w:val="121"/>
          <w:marBottom w:val="0"/>
          <w:divBdr>
            <w:top w:val="none" w:sz="0" w:space="0" w:color="auto"/>
            <w:left w:val="none" w:sz="0" w:space="0" w:color="auto"/>
            <w:bottom w:val="none" w:sz="0" w:space="0" w:color="auto"/>
            <w:right w:val="none" w:sz="0" w:space="0" w:color="auto"/>
          </w:divBdr>
        </w:div>
        <w:div w:id="186872943">
          <w:marLeft w:val="0"/>
          <w:marRight w:val="0"/>
          <w:marTop w:val="0"/>
          <w:marBottom w:val="0"/>
          <w:divBdr>
            <w:top w:val="none" w:sz="0" w:space="0" w:color="auto"/>
            <w:left w:val="none" w:sz="0" w:space="0" w:color="auto"/>
            <w:bottom w:val="none" w:sz="0" w:space="0" w:color="auto"/>
            <w:right w:val="none" w:sz="0" w:space="0" w:color="auto"/>
          </w:divBdr>
        </w:div>
        <w:div w:id="2095395516">
          <w:marLeft w:val="0"/>
          <w:marRight w:val="0"/>
          <w:marTop w:val="0"/>
          <w:marBottom w:val="192"/>
          <w:divBdr>
            <w:top w:val="none" w:sz="0" w:space="0" w:color="auto"/>
            <w:left w:val="none" w:sz="0" w:space="0" w:color="auto"/>
            <w:bottom w:val="none" w:sz="0" w:space="0" w:color="auto"/>
            <w:right w:val="none" w:sz="0" w:space="0" w:color="auto"/>
          </w:divBdr>
        </w:div>
        <w:div w:id="1801537894">
          <w:marLeft w:val="0"/>
          <w:marRight w:val="0"/>
          <w:marTop w:val="0"/>
          <w:marBottom w:val="0"/>
          <w:divBdr>
            <w:top w:val="none" w:sz="0" w:space="0" w:color="auto"/>
            <w:left w:val="none" w:sz="0" w:space="0" w:color="auto"/>
            <w:bottom w:val="none" w:sz="0" w:space="0" w:color="auto"/>
            <w:right w:val="none" w:sz="0" w:space="0" w:color="auto"/>
          </w:divBdr>
        </w:div>
        <w:div w:id="1943143487">
          <w:marLeft w:val="0"/>
          <w:marRight w:val="0"/>
          <w:marTop w:val="121"/>
          <w:marBottom w:val="0"/>
          <w:divBdr>
            <w:top w:val="none" w:sz="0" w:space="0" w:color="auto"/>
            <w:left w:val="none" w:sz="0" w:space="0" w:color="auto"/>
            <w:bottom w:val="none" w:sz="0" w:space="0" w:color="auto"/>
            <w:right w:val="none" w:sz="0" w:space="0" w:color="auto"/>
          </w:divBdr>
        </w:div>
        <w:div w:id="1710296393">
          <w:marLeft w:val="0"/>
          <w:marRight w:val="0"/>
          <w:marTop w:val="0"/>
          <w:marBottom w:val="0"/>
          <w:divBdr>
            <w:top w:val="none" w:sz="0" w:space="0" w:color="auto"/>
            <w:left w:val="none" w:sz="0" w:space="0" w:color="auto"/>
            <w:bottom w:val="none" w:sz="0" w:space="0" w:color="auto"/>
            <w:right w:val="none" w:sz="0" w:space="0" w:color="auto"/>
          </w:divBdr>
        </w:div>
        <w:div w:id="1154445670">
          <w:marLeft w:val="0"/>
          <w:marRight w:val="0"/>
          <w:marTop w:val="121"/>
          <w:marBottom w:val="0"/>
          <w:divBdr>
            <w:top w:val="none" w:sz="0" w:space="0" w:color="auto"/>
            <w:left w:val="none" w:sz="0" w:space="0" w:color="auto"/>
            <w:bottom w:val="none" w:sz="0" w:space="0" w:color="auto"/>
            <w:right w:val="none" w:sz="0" w:space="0" w:color="auto"/>
          </w:divBdr>
        </w:div>
        <w:div w:id="2068530862">
          <w:marLeft w:val="0"/>
          <w:marRight w:val="0"/>
          <w:marTop w:val="0"/>
          <w:marBottom w:val="0"/>
          <w:divBdr>
            <w:top w:val="none" w:sz="0" w:space="0" w:color="auto"/>
            <w:left w:val="none" w:sz="0" w:space="0" w:color="auto"/>
            <w:bottom w:val="none" w:sz="0" w:space="0" w:color="auto"/>
            <w:right w:val="none" w:sz="0" w:space="0" w:color="auto"/>
          </w:divBdr>
        </w:div>
        <w:div w:id="709494381">
          <w:marLeft w:val="0"/>
          <w:marRight w:val="0"/>
          <w:marTop w:val="121"/>
          <w:marBottom w:val="0"/>
          <w:divBdr>
            <w:top w:val="none" w:sz="0" w:space="0" w:color="auto"/>
            <w:left w:val="none" w:sz="0" w:space="0" w:color="auto"/>
            <w:bottom w:val="none" w:sz="0" w:space="0" w:color="auto"/>
            <w:right w:val="none" w:sz="0" w:space="0" w:color="auto"/>
          </w:divBdr>
        </w:div>
        <w:div w:id="341516876">
          <w:marLeft w:val="0"/>
          <w:marRight w:val="0"/>
          <w:marTop w:val="121"/>
          <w:marBottom w:val="0"/>
          <w:divBdr>
            <w:top w:val="none" w:sz="0" w:space="0" w:color="auto"/>
            <w:left w:val="none" w:sz="0" w:space="0" w:color="auto"/>
            <w:bottom w:val="none" w:sz="0" w:space="0" w:color="auto"/>
            <w:right w:val="none" w:sz="0" w:space="0" w:color="auto"/>
          </w:divBdr>
        </w:div>
        <w:div w:id="1431045026">
          <w:marLeft w:val="0"/>
          <w:marRight w:val="0"/>
          <w:marTop w:val="121"/>
          <w:marBottom w:val="0"/>
          <w:divBdr>
            <w:top w:val="none" w:sz="0" w:space="0" w:color="auto"/>
            <w:left w:val="none" w:sz="0" w:space="0" w:color="auto"/>
            <w:bottom w:val="none" w:sz="0" w:space="0" w:color="auto"/>
            <w:right w:val="none" w:sz="0" w:space="0" w:color="auto"/>
          </w:divBdr>
        </w:div>
        <w:div w:id="1755711377">
          <w:marLeft w:val="0"/>
          <w:marRight w:val="0"/>
          <w:marTop w:val="121"/>
          <w:marBottom w:val="0"/>
          <w:divBdr>
            <w:top w:val="none" w:sz="0" w:space="0" w:color="auto"/>
            <w:left w:val="none" w:sz="0" w:space="0" w:color="auto"/>
            <w:bottom w:val="none" w:sz="0" w:space="0" w:color="auto"/>
            <w:right w:val="none" w:sz="0" w:space="0" w:color="auto"/>
          </w:divBdr>
        </w:div>
        <w:div w:id="1404327927">
          <w:marLeft w:val="0"/>
          <w:marRight w:val="0"/>
          <w:marTop w:val="121"/>
          <w:marBottom w:val="0"/>
          <w:divBdr>
            <w:top w:val="none" w:sz="0" w:space="0" w:color="auto"/>
            <w:left w:val="none" w:sz="0" w:space="0" w:color="auto"/>
            <w:bottom w:val="none" w:sz="0" w:space="0" w:color="auto"/>
            <w:right w:val="none" w:sz="0" w:space="0" w:color="auto"/>
          </w:divBdr>
        </w:div>
        <w:div w:id="839321115">
          <w:marLeft w:val="0"/>
          <w:marRight w:val="0"/>
          <w:marTop w:val="0"/>
          <w:marBottom w:val="0"/>
          <w:divBdr>
            <w:top w:val="none" w:sz="0" w:space="0" w:color="auto"/>
            <w:left w:val="none" w:sz="0" w:space="0" w:color="auto"/>
            <w:bottom w:val="none" w:sz="0" w:space="0" w:color="auto"/>
            <w:right w:val="none" w:sz="0" w:space="0" w:color="auto"/>
          </w:divBdr>
        </w:div>
        <w:div w:id="845172142">
          <w:marLeft w:val="0"/>
          <w:marRight w:val="0"/>
          <w:marTop w:val="121"/>
          <w:marBottom w:val="0"/>
          <w:divBdr>
            <w:top w:val="none" w:sz="0" w:space="0" w:color="auto"/>
            <w:left w:val="none" w:sz="0" w:space="0" w:color="auto"/>
            <w:bottom w:val="none" w:sz="0" w:space="0" w:color="auto"/>
            <w:right w:val="none" w:sz="0" w:space="0" w:color="auto"/>
          </w:divBdr>
        </w:div>
        <w:div w:id="981039694">
          <w:marLeft w:val="0"/>
          <w:marRight w:val="0"/>
          <w:marTop w:val="121"/>
          <w:marBottom w:val="0"/>
          <w:divBdr>
            <w:top w:val="none" w:sz="0" w:space="0" w:color="auto"/>
            <w:left w:val="none" w:sz="0" w:space="0" w:color="auto"/>
            <w:bottom w:val="none" w:sz="0" w:space="0" w:color="auto"/>
            <w:right w:val="none" w:sz="0" w:space="0" w:color="auto"/>
          </w:divBdr>
        </w:div>
        <w:div w:id="795412165">
          <w:marLeft w:val="0"/>
          <w:marRight w:val="0"/>
          <w:marTop w:val="0"/>
          <w:marBottom w:val="0"/>
          <w:divBdr>
            <w:top w:val="none" w:sz="0" w:space="0" w:color="auto"/>
            <w:left w:val="none" w:sz="0" w:space="0" w:color="auto"/>
            <w:bottom w:val="none" w:sz="0" w:space="0" w:color="auto"/>
            <w:right w:val="none" w:sz="0" w:space="0" w:color="auto"/>
          </w:divBdr>
        </w:div>
        <w:div w:id="1052002160">
          <w:marLeft w:val="0"/>
          <w:marRight w:val="0"/>
          <w:marTop w:val="0"/>
          <w:marBottom w:val="0"/>
          <w:divBdr>
            <w:top w:val="none" w:sz="0" w:space="0" w:color="auto"/>
            <w:left w:val="none" w:sz="0" w:space="0" w:color="auto"/>
            <w:bottom w:val="none" w:sz="0" w:space="0" w:color="auto"/>
            <w:right w:val="none" w:sz="0" w:space="0" w:color="auto"/>
          </w:divBdr>
        </w:div>
        <w:div w:id="1053314930">
          <w:marLeft w:val="0"/>
          <w:marRight w:val="0"/>
          <w:marTop w:val="121"/>
          <w:marBottom w:val="0"/>
          <w:divBdr>
            <w:top w:val="none" w:sz="0" w:space="0" w:color="auto"/>
            <w:left w:val="none" w:sz="0" w:space="0" w:color="auto"/>
            <w:bottom w:val="none" w:sz="0" w:space="0" w:color="auto"/>
            <w:right w:val="none" w:sz="0" w:space="0" w:color="auto"/>
          </w:divBdr>
        </w:div>
        <w:div w:id="1930847092">
          <w:marLeft w:val="0"/>
          <w:marRight w:val="0"/>
          <w:marTop w:val="121"/>
          <w:marBottom w:val="0"/>
          <w:divBdr>
            <w:top w:val="none" w:sz="0" w:space="0" w:color="auto"/>
            <w:left w:val="none" w:sz="0" w:space="0" w:color="auto"/>
            <w:bottom w:val="none" w:sz="0" w:space="0" w:color="auto"/>
            <w:right w:val="none" w:sz="0" w:space="0" w:color="auto"/>
          </w:divBdr>
        </w:div>
        <w:div w:id="174853142">
          <w:marLeft w:val="0"/>
          <w:marRight w:val="0"/>
          <w:marTop w:val="121"/>
          <w:marBottom w:val="0"/>
          <w:divBdr>
            <w:top w:val="none" w:sz="0" w:space="0" w:color="auto"/>
            <w:left w:val="none" w:sz="0" w:space="0" w:color="auto"/>
            <w:bottom w:val="none" w:sz="0" w:space="0" w:color="auto"/>
            <w:right w:val="none" w:sz="0" w:space="0" w:color="auto"/>
          </w:divBdr>
        </w:div>
        <w:div w:id="991442592">
          <w:marLeft w:val="0"/>
          <w:marRight w:val="0"/>
          <w:marTop w:val="121"/>
          <w:marBottom w:val="0"/>
          <w:divBdr>
            <w:top w:val="none" w:sz="0" w:space="0" w:color="auto"/>
            <w:left w:val="none" w:sz="0" w:space="0" w:color="auto"/>
            <w:bottom w:val="none" w:sz="0" w:space="0" w:color="auto"/>
            <w:right w:val="none" w:sz="0" w:space="0" w:color="auto"/>
          </w:divBdr>
        </w:div>
        <w:div w:id="935790311">
          <w:marLeft w:val="0"/>
          <w:marRight w:val="0"/>
          <w:marTop w:val="121"/>
          <w:marBottom w:val="0"/>
          <w:divBdr>
            <w:top w:val="none" w:sz="0" w:space="0" w:color="auto"/>
            <w:left w:val="none" w:sz="0" w:space="0" w:color="auto"/>
            <w:bottom w:val="none" w:sz="0" w:space="0" w:color="auto"/>
            <w:right w:val="none" w:sz="0" w:space="0" w:color="auto"/>
          </w:divBdr>
        </w:div>
        <w:div w:id="1576622138">
          <w:marLeft w:val="0"/>
          <w:marRight w:val="0"/>
          <w:marTop w:val="121"/>
          <w:marBottom w:val="0"/>
          <w:divBdr>
            <w:top w:val="none" w:sz="0" w:space="0" w:color="auto"/>
            <w:left w:val="none" w:sz="0" w:space="0" w:color="auto"/>
            <w:bottom w:val="none" w:sz="0" w:space="0" w:color="auto"/>
            <w:right w:val="none" w:sz="0" w:space="0" w:color="auto"/>
          </w:divBdr>
        </w:div>
        <w:div w:id="1447238113">
          <w:marLeft w:val="0"/>
          <w:marRight w:val="0"/>
          <w:marTop w:val="121"/>
          <w:marBottom w:val="0"/>
          <w:divBdr>
            <w:top w:val="none" w:sz="0" w:space="0" w:color="auto"/>
            <w:left w:val="none" w:sz="0" w:space="0" w:color="auto"/>
            <w:bottom w:val="none" w:sz="0" w:space="0" w:color="auto"/>
            <w:right w:val="none" w:sz="0" w:space="0" w:color="auto"/>
          </w:divBdr>
        </w:div>
        <w:div w:id="1669871457">
          <w:marLeft w:val="0"/>
          <w:marRight w:val="0"/>
          <w:marTop w:val="0"/>
          <w:marBottom w:val="0"/>
          <w:divBdr>
            <w:top w:val="none" w:sz="0" w:space="0" w:color="auto"/>
            <w:left w:val="none" w:sz="0" w:space="0" w:color="auto"/>
            <w:bottom w:val="none" w:sz="0" w:space="0" w:color="auto"/>
            <w:right w:val="none" w:sz="0" w:space="0" w:color="auto"/>
          </w:divBdr>
        </w:div>
        <w:div w:id="455372417">
          <w:marLeft w:val="0"/>
          <w:marRight w:val="0"/>
          <w:marTop w:val="121"/>
          <w:marBottom w:val="0"/>
          <w:divBdr>
            <w:top w:val="none" w:sz="0" w:space="0" w:color="auto"/>
            <w:left w:val="none" w:sz="0" w:space="0" w:color="auto"/>
            <w:bottom w:val="none" w:sz="0" w:space="0" w:color="auto"/>
            <w:right w:val="none" w:sz="0" w:space="0" w:color="auto"/>
          </w:divBdr>
        </w:div>
        <w:div w:id="1682967889">
          <w:marLeft w:val="0"/>
          <w:marRight w:val="0"/>
          <w:marTop w:val="0"/>
          <w:marBottom w:val="0"/>
          <w:divBdr>
            <w:top w:val="none" w:sz="0" w:space="0" w:color="auto"/>
            <w:left w:val="none" w:sz="0" w:space="0" w:color="auto"/>
            <w:bottom w:val="none" w:sz="0" w:space="0" w:color="auto"/>
            <w:right w:val="none" w:sz="0" w:space="0" w:color="auto"/>
          </w:divBdr>
        </w:div>
        <w:div w:id="1539464970">
          <w:marLeft w:val="0"/>
          <w:marRight w:val="0"/>
          <w:marTop w:val="121"/>
          <w:marBottom w:val="0"/>
          <w:divBdr>
            <w:top w:val="none" w:sz="0" w:space="0" w:color="auto"/>
            <w:left w:val="none" w:sz="0" w:space="0" w:color="auto"/>
            <w:bottom w:val="none" w:sz="0" w:space="0" w:color="auto"/>
            <w:right w:val="none" w:sz="0" w:space="0" w:color="auto"/>
          </w:divBdr>
        </w:div>
        <w:div w:id="721902944">
          <w:marLeft w:val="0"/>
          <w:marRight w:val="0"/>
          <w:marTop w:val="0"/>
          <w:marBottom w:val="0"/>
          <w:divBdr>
            <w:top w:val="none" w:sz="0" w:space="0" w:color="auto"/>
            <w:left w:val="none" w:sz="0" w:space="0" w:color="auto"/>
            <w:bottom w:val="none" w:sz="0" w:space="0" w:color="auto"/>
            <w:right w:val="none" w:sz="0" w:space="0" w:color="auto"/>
          </w:divBdr>
        </w:div>
        <w:div w:id="1166018437">
          <w:marLeft w:val="0"/>
          <w:marRight w:val="0"/>
          <w:marTop w:val="121"/>
          <w:marBottom w:val="0"/>
          <w:divBdr>
            <w:top w:val="none" w:sz="0" w:space="0" w:color="auto"/>
            <w:left w:val="none" w:sz="0" w:space="0" w:color="auto"/>
            <w:bottom w:val="none" w:sz="0" w:space="0" w:color="auto"/>
            <w:right w:val="none" w:sz="0" w:space="0" w:color="auto"/>
          </w:divBdr>
        </w:div>
        <w:div w:id="150564615">
          <w:marLeft w:val="0"/>
          <w:marRight w:val="0"/>
          <w:marTop w:val="121"/>
          <w:marBottom w:val="0"/>
          <w:divBdr>
            <w:top w:val="none" w:sz="0" w:space="0" w:color="auto"/>
            <w:left w:val="none" w:sz="0" w:space="0" w:color="auto"/>
            <w:bottom w:val="none" w:sz="0" w:space="0" w:color="auto"/>
            <w:right w:val="none" w:sz="0" w:space="0" w:color="auto"/>
          </w:divBdr>
        </w:div>
        <w:div w:id="2042657968">
          <w:marLeft w:val="0"/>
          <w:marRight w:val="0"/>
          <w:marTop w:val="0"/>
          <w:marBottom w:val="0"/>
          <w:divBdr>
            <w:top w:val="none" w:sz="0" w:space="0" w:color="auto"/>
            <w:left w:val="none" w:sz="0" w:space="0" w:color="auto"/>
            <w:bottom w:val="none" w:sz="0" w:space="0" w:color="auto"/>
            <w:right w:val="none" w:sz="0" w:space="0" w:color="auto"/>
          </w:divBdr>
        </w:div>
        <w:div w:id="312830644">
          <w:marLeft w:val="0"/>
          <w:marRight w:val="0"/>
          <w:marTop w:val="121"/>
          <w:marBottom w:val="0"/>
          <w:divBdr>
            <w:top w:val="none" w:sz="0" w:space="0" w:color="auto"/>
            <w:left w:val="none" w:sz="0" w:space="0" w:color="auto"/>
            <w:bottom w:val="none" w:sz="0" w:space="0" w:color="auto"/>
            <w:right w:val="none" w:sz="0" w:space="0" w:color="auto"/>
          </w:divBdr>
        </w:div>
        <w:div w:id="837355063">
          <w:marLeft w:val="0"/>
          <w:marRight w:val="0"/>
          <w:marTop w:val="0"/>
          <w:marBottom w:val="0"/>
          <w:divBdr>
            <w:top w:val="none" w:sz="0" w:space="0" w:color="auto"/>
            <w:left w:val="none" w:sz="0" w:space="0" w:color="auto"/>
            <w:bottom w:val="none" w:sz="0" w:space="0" w:color="auto"/>
            <w:right w:val="none" w:sz="0" w:space="0" w:color="auto"/>
          </w:divBdr>
        </w:div>
        <w:div w:id="1764062200">
          <w:marLeft w:val="0"/>
          <w:marRight w:val="0"/>
          <w:marTop w:val="0"/>
          <w:marBottom w:val="0"/>
          <w:divBdr>
            <w:top w:val="none" w:sz="0" w:space="0" w:color="auto"/>
            <w:left w:val="none" w:sz="0" w:space="0" w:color="auto"/>
            <w:bottom w:val="none" w:sz="0" w:space="0" w:color="auto"/>
            <w:right w:val="none" w:sz="0" w:space="0" w:color="auto"/>
          </w:divBdr>
        </w:div>
        <w:div w:id="369109152">
          <w:marLeft w:val="0"/>
          <w:marRight w:val="0"/>
          <w:marTop w:val="121"/>
          <w:marBottom w:val="0"/>
          <w:divBdr>
            <w:top w:val="none" w:sz="0" w:space="0" w:color="auto"/>
            <w:left w:val="none" w:sz="0" w:space="0" w:color="auto"/>
            <w:bottom w:val="none" w:sz="0" w:space="0" w:color="auto"/>
            <w:right w:val="none" w:sz="0" w:space="0" w:color="auto"/>
          </w:divBdr>
        </w:div>
        <w:div w:id="393938025">
          <w:marLeft w:val="0"/>
          <w:marRight w:val="0"/>
          <w:marTop w:val="121"/>
          <w:marBottom w:val="0"/>
          <w:divBdr>
            <w:top w:val="none" w:sz="0" w:space="0" w:color="auto"/>
            <w:left w:val="none" w:sz="0" w:space="0" w:color="auto"/>
            <w:bottom w:val="none" w:sz="0" w:space="0" w:color="auto"/>
            <w:right w:val="none" w:sz="0" w:space="0" w:color="auto"/>
          </w:divBdr>
        </w:div>
        <w:div w:id="1141772768">
          <w:marLeft w:val="0"/>
          <w:marRight w:val="0"/>
          <w:marTop w:val="121"/>
          <w:marBottom w:val="0"/>
          <w:divBdr>
            <w:top w:val="none" w:sz="0" w:space="0" w:color="auto"/>
            <w:left w:val="none" w:sz="0" w:space="0" w:color="auto"/>
            <w:bottom w:val="none" w:sz="0" w:space="0" w:color="auto"/>
            <w:right w:val="none" w:sz="0" w:space="0" w:color="auto"/>
          </w:divBdr>
        </w:div>
        <w:div w:id="1326201308">
          <w:marLeft w:val="0"/>
          <w:marRight w:val="0"/>
          <w:marTop w:val="121"/>
          <w:marBottom w:val="0"/>
          <w:divBdr>
            <w:top w:val="none" w:sz="0" w:space="0" w:color="auto"/>
            <w:left w:val="none" w:sz="0" w:space="0" w:color="auto"/>
            <w:bottom w:val="none" w:sz="0" w:space="0" w:color="auto"/>
            <w:right w:val="none" w:sz="0" w:space="0" w:color="auto"/>
          </w:divBdr>
        </w:div>
        <w:div w:id="1073965631">
          <w:marLeft w:val="0"/>
          <w:marRight w:val="0"/>
          <w:marTop w:val="121"/>
          <w:marBottom w:val="0"/>
          <w:divBdr>
            <w:top w:val="none" w:sz="0" w:space="0" w:color="auto"/>
            <w:left w:val="none" w:sz="0" w:space="0" w:color="auto"/>
            <w:bottom w:val="none" w:sz="0" w:space="0" w:color="auto"/>
            <w:right w:val="none" w:sz="0" w:space="0" w:color="auto"/>
          </w:divBdr>
        </w:div>
        <w:div w:id="428046883">
          <w:marLeft w:val="0"/>
          <w:marRight w:val="0"/>
          <w:marTop w:val="121"/>
          <w:marBottom w:val="0"/>
          <w:divBdr>
            <w:top w:val="none" w:sz="0" w:space="0" w:color="auto"/>
            <w:left w:val="none" w:sz="0" w:space="0" w:color="auto"/>
            <w:bottom w:val="none" w:sz="0" w:space="0" w:color="auto"/>
            <w:right w:val="none" w:sz="0" w:space="0" w:color="auto"/>
          </w:divBdr>
        </w:div>
        <w:div w:id="1243758520">
          <w:marLeft w:val="0"/>
          <w:marRight w:val="0"/>
          <w:marTop w:val="0"/>
          <w:marBottom w:val="0"/>
          <w:divBdr>
            <w:top w:val="none" w:sz="0" w:space="0" w:color="auto"/>
            <w:left w:val="none" w:sz="0" w:space="0" w:color="auto"/>
            <w:bottom w:val="none" w:sz="0" w:space="0" w:color="auto"/>
            <w:right w:val="none" w:sz="0" w:space="0" w:color="auto"/>
          </w:divBdr>
        </w:div>
        <w:div w:id="88085447">
          <w:marLeft w:val="0"/>
          <w:marRight w:val="0"/>
          <w:marTop w:val="121"/>
          <w:marBottom w:val="0"/>
          <w:divBdr>
            <w:top w:val="none" w:sz="0" w:space="0" w:color="auto"/>
            <w:left w:val="none" w:sz="0" w:space="0" w:color="auto"/>
            <w:bottom w:val="none" w:sz="0" w:space="0" w:color="auto"/>
            <w:right w:val="none" w:sz="0" w:space="0" w:color="auto"/>
          </w:divBdr>
        </w:div>
        <w:div w:id="1214653726">
          <w:marLeft w:val="0"/>
          <w:marRight w:val="0"/>
          <w:marTop w:val="0"/>
          <w:marBottom w:val="0"/>
          <w:divBdr>
            <w:top w:val="none" w:sz="0" w:space="0" w:color="auto"/>
            <w:left w:val="none" w:sz="0" w:space="0" w:color="auto"/>
            <w:bottom w:val="none" w:sz="0" w:space="0" w:color="auto"/>
            <w:right w:val="none" w:sz="0" w:space="0" w:color="auto"/>
          </w:divBdr>
        </w:div>
        <w:div w:id="155537327">
          <w:marLeft w:val="0"/>
          <w:marRight w:val="0"/>
          <w:marTop w:val="0"/>
          <w:marBottom w:val="0"/>
          <w:divBdr>
            <w:top w:val="none" w:sz="0" w:space="0" w:color="auto"/>
            <w:left w:val="none" w:sz="0" w:space="0" w:color="auto"/>
            <w:bottom w:val="none" w:sz="0" w:space="0" w:color="auto"/>
            <w:right w:val="none" w:sz="0" w:space="0" w:color="auto"/>
          </w:divBdr>
        </w:div>
        <w:div w:id="6059012">
          <w:marLeft w:val="0"/>
          <w:marRight w:val="0"/>
          <w:marTop w:val="121"/>
          <w:marBottom w:val="0"/>
          <w:divBdr>
            <w:top w:val="none" w:sz="0" w:space="0" w:color="auto"/>
            <w:left w:val="none" w:sz="0" w:space="0" w:color="auto"/>
            <w:bottom w:val="none" w:sz="0" w:space="0" w:color="auto"/>
            <w:right w:val="none" w:sz="0" w:space="0" w:color="auto"/>
          </w:divBdr>
        </w:div>
        <w:div w:id="1574781210">
          <w:marLeft w:val="0"/>
          <w:marRight w:val="0"/>
          <w:marTop w:val="0"/>
          <w:marBottom w:val="0"/>
          <w:divBdr>
            <w:top w:val="none" w:sz="0" w:space="0" w:color="auto"/>
            <w:left w:val="none" w:sz="0" w:space="0" w:color="auto"/>
            <w:bottom w:val="none" w:sz="0" w:space="0" w:color="auto"/>
            <w:right w:val="none" w:sz="0" w:space="0" w:color="auto"/>
          </w:divBdr>
        </w:div>
        <w:div w:id="755243973">
          <w:marLeft w:val="0"/>
          <w:marRight w:val="0"/>
          <w:marTop w:val="121"/>
          <w:marBottom w:val="0"/>
          <w:divBdr>
            <w:top w:val="none" w:sz="0" w:space="0" w:color="auto"/>
            <w:left w:val="none" w:sz="0" w:space="0" w:color="auto"/>
            <w:bottom w:val="none" w:sz="0" w:space="0" w:color="auto"/>
            <w:right w:val="none" w:sz="0" w:space="0" w:color="auto"/>
          </w:divBdr>
        </w:div>
        <w:div w:id="1851069529">
          <w:marLeft w:val="0"/>
          <w:marRight w:val="0"/>
          <w:marTop w:val="121"/>
          <w:marBottom w:val="0"/>
          <w:divBdr>
            <w:top w:val="none" w:sz="0" w:space="0" w:color="auto"/>
            <w:left w:val="none" w:sz="0" w:space="0" w:color="auto"/>
            <w:bottom w:val="none" w:sz="0" w:space="0" w:color="auto"/>
            <w:right w:val="none" w:sz="0" w:space="0" w:color="auto"/>
          </w:divBdr>
        </w:div>
        <w:div w:id="523784075">
          <w:marLeft w:val="0"/>
          <w:marRight w:val="0"/>
          <w:marTop w:val="0"/>
          <w:marBottom w:val="0"/>
          <w:divBdr>
            <w:top w:val="none" w:sz="0" w:space="0" w:color="auto"/>
            <w:left w:val="none" w:sz="0" w:space="0" w:color="auto"/>
            <w:bottom w:val="none" w:sz="0" w:space="0" w:color="auto"/>
            <w:right w:val="none" w:sz="0" w:space="0" w:color="auto"/>
          </w:divBdr>
        </w:div>
        <w:div w:id="623779228">
          <w:marLeft w:val="0"/>
          <w:marRight w:val="0"/>
          <w:marTop w:val="121"/>
          <w:marBottom w:val="0"/>
          <w:divBdr>
            <w:top w:val="none" w:sz="0" w:space="0" w:color="auto"/>
            <w:left w:val="none" w:sz="0" w:space="0" w:color="auto"/>
            <w:bottom w:val="none" w:sz="0" w:space="0" w:color="auto"/>
            <w:right w:val="none" w:sz="0" w:space="0" w:color="auto"/>
          </w:divBdr>
        </w:div>
        <w:div w:id="2081436230">
          <w:marLeft w:val="0"/>
          <w:marRight w:val="0"/>
          <w:marTop w:val="0"/>
          <w:marBottom w:val="0"/>
          <w:divBdr>
            <w:top w:val="none" w:sz="0" w:space="0" w:color="auto"/>
            <w:left w:val="none" w:sz="0" w:space="0" w:color="auto"/>
            <w:bottom w:val="none" w:sz="0" w:space="0" w:color="auto"/>
            <w:right w:val="none" w:sz="0" w:space="0" w:color="auto"/>
          </w:divBdr>
        </w:div>
        <w:div w:id="929584931">
          <w:marLeft w:val="0"/>
          <w:marRight w:val="0"/>
          <w:marTop w:val="121"/>
          <w:marBottom w:val="0"/>
          <w:divBdr>
            <w:top w:val="none" w:sz="0" w:space="0" w:color="auto"/>
            <w:left w:val="none" w:sz="0" w:space="0" w:color="auto"/>
            <w:bottom w:val="none" w:sz="0" w:space="0" w:color="auto"/>
            <w:right w:val="none" w:sz="0" w:space="0" w:color="auto"/>
          </w:divBdr>
        </w:div>
        <w:div w:id="1869678346">
          <w:marLeft w:val="0"/>
          <w:marRight w:val="0"/>
          <w:marTop w:val="0"/>
          <w:marBottom w:val="0"/>
          <w:divBdr>
            <w:top w:val="none" w:sz="0" w:space="0" w:color="auto"/>
            <w:left w:val="none" w:sz="0" w:space="0" w:color="auto"/>
            <w:bottom w:val="none" w:sz="0" w:space="0" w:color="auto"/>
            <w:right w:val="none" w:sz="0" w:space="0" w:color="auto"/>
          </w:divBdr>
        </w:div>
        <w:div w:id="637148493">
          <w:marLeft w:val="0"/>
          <w:marRight w:val="0"/>
          <w:marTop w:val="121"/>
          <w:marBottom w:val="0"/>
          <w:divBdr>
            <w:top w:val="none" w:sz="0" w:space="0" w:color="auto"/>
            <w:left w:val="none" w:sz="0" w:space="0" w:color="auto"/>
            <w:bottom w:val="none" w:sz="0" w:space="0" w:color="auto"/>
            <w:right w:val="none" w:sz="0" w:space="0" w:color="auto"/>
          </w:divBdr>
        </w:div>
        <w:div w:id="433746117">
          <w:marLeft w:val="0"/>
          <w:marRight w:val="0"/>
          <w:marTop w:val="121"/>
          <w:marBottom w:val="0"/>
          <w:divBdr>
            <w:top w:val="none" w:sz="0" w:space="0" w:color="auto"/>
            <w:left w:val="none" w:sz="0" w:space="0" w:color="auto"/>
            <w:bottom w:val="none" w:sz="0" w:space="0" w:color="auto"/>
            <w:right w:val="none" w:sz="0" w:space="0" w:color="auto"/>
          </w:divBdr>
        </w:div>
        <w:div w:id="1310211638">
          <w:marLeft w:val="0"/>
          <w:marRight w:val="0"/>
          <w:marTop w:val="0"/>
          <w:marBottom w:val="0"/>
          <w:divBdr>
            <w:top w:val="none" w:sz="0" w:space="0" w:color="auto"/>
            <w:left w:val="none" w:sz="0" w:space="0" w:color="auto"/>
            <w:bottom w:val="none" w:sz="0" w:space="0" w:color="auto"/>
            <w:right w:val="none" w:sz="0" w:space="0" w:color="auto"/>
          </w:divBdr>
        </w:div>
        <w:div w:id="1109472530">
          <w:marLeft w:val="0"/>
          <w:marRight w:val="0"/>
          <w:marTop w:val="0"/>
          <w:marBottom w:val="0"/>
          <w:divBdr>
            <w:top w:val="none" w:sz="0" w:space="0" w:color="auto"/>
            <w:left w:val="none" w:sz="0" w:space="0" w:color="auto"/>
            <w:bottom w:val="none" w:sz="0" w:space="0" w:color="auto"/>
            <w:right w:val="none" w:sz="0" w:space="0" w:color="auto"/>
          </w:divBdr>
        </w:div>
        <w:div w:id="441808942">
          <w:marLeft w:val="0"/>
          <w:marRight w:val="0"/>
          <w:marTop w:val="0"/>
          <w:marBottom w:val="0"/>
          <w:divBdr>
            <w:top w:val="none" w:sz="0" w:space="0" w:color="auto"/>
            <w:left w:val="none" w:sz="0" w:space="0" w:color="auto"/>
            <w:bottom w:val="none" w:sz="0" w:space="0" w:color="auto"/>
            <w:right w:val="none" w:sz="0" w:space="0" w:color="auto"/>
          </w:divBdr>
        </w:div>
        <w:div w:id="440536190">
          <w:marLeft w:val="0"/>
          <w:marRight w:val="0"/>
          <w:marTop w:val="0"/>
          <w:marBottom w:val="0"/>
          <w:divBdr>
            <w:top w:val="none" w:sz="0" w:space="0" w:color="auto"/>
            <w:left w:val="none" w:sz="0" w:space="0" w:color="auto"/>
            <w:bottom w:val="none" w:sz="0" w:space="0" w:color="auto"/>
            <w:right w:val="none" w:sz="0" w:space="0" w:color="auto"/>
          </w:divBdr>
        </w:div>
        <w:div w:id="1549224317">
          <w:marLeft w:val="0"/>
          <w:marRight w:val="0"/>
          <w:marTop w:val="121"/>
          <w:marBottom w:val="0"/>
          <w:divBdr>
            <w:top w:val="none" w:sz="0" w:space="0" w:color="auto"/>
            <w:left w:val="none" w:sz="0" w:space="0" w:color="auto"/>
            <w:bottom w:val="none" w:sz="0" w:space="0" w:color="auto"/>
            <w:right w:val="none" w:sz="0" w:space="0" w:color="auto"/>
          </w:divBdr>
        </w:div>
        <w:div w:id="1396195920">
          <w:marLeft w:val="0"/>
          <w:marRight w:val="0"/>
          <w:marTop w:val="0"/>
          <w:marBottom w:val="0"/>
          <w:divBdr>
            <w:top w:val="none" w:sz="0" w:space="0" w:color="auto"/>
            <w:left w:val="none" w:sz="0" w:space="0" w:color="auto"/>
            <w:bottom w:val="none" w:sz="0" w:space="0" w:color="auto"/>
            <w:right w:val="none" w:sz="0" w:space="0" w:color="auto"/>
          </w:divBdr>
        </w:div>
        <w:div w:id="356587444">
          <w:marLeft w:val="0"/>
          <w:marRight w:val="0"/>
          <w:marTop w:val="121"/>
          <w:marBottom w:val="0"/>
          <w:divBdr>
            <w:top w:val="none" w:sz="0" w:space="0" w:color="auto"/>
            <w:left w:val="none" w:sz="0" w:space="0" w:color="auto"/>
            <w:bottom w:val="none" w:sz="0" w:space="0" w:color="auto"/>
            <w:right w:val="none" w:sz="0" w:space="0" w:color="auto"/>
          </w:divBdr>
        </w:div>
        <w:div w:id="1345935072">
          <w:marLeft w:val="0"/>
          <w:marRight w:val="0"/>
          <w:marTop w:val="0"/>
          <w:marBottom w:val="0"/>
          <w:divBdr>
            <w:top w:val="none" w:sz="0" w:space="0" w:color="auto"/>
            <w:left w:val="none" w:sz="0" w:space="0" w:color="auto"/>
            <w:bottom w:val="none" w:sz="0" w:space="0" w:color="auto"/>
            <w:right w:val="none" w:sz="0" w:space="0" w:color="auto"/>
          </w:divBdr>
        </w:div>
        <w:div w:id="57873444">
          <w:marLeft w:val="0"/>
          <w:marRight w:val="0"/>
          <w:marTop w:val="121"/>
          <w:marBottom w:val="0"/>
          <w:divBdr>
            <w:top w:val="none" w:sz="0" w:space="0" w:color="auto"/>
            <w:left w:val="none" w:sz="0" w:space="0" w:color="auto"/>
            <w:bottom w:val="none" w:sz="0" w:space="0" w:color="auto"/>
            <w:right w:val="none" w:sz="0" w:space="0" w:color="auto"/>
          </w:divBdr>
        </w:div>
        <w:div w:id="684938753">
          <w:marLeft w:val="0"/>
          <w:marRight w:val="0"/>
          <w:marTop w:val="0"/>
          <w:marBottom w:val="0"/>
          <w:divBdr>
            <w:top w:val="none" w:sz="0" w:space="0" w:color="auto"/>
            <w:left w:val="none" w:sz="0" w:space="0" w:color="auto"/>
            <w:bottom w:val="none" w:sz="0" w:space="0" w:color="auto"/>
            <w:right w:val="none" w:sz="0" w:space="0" w:color="auto"/>
          </w:divBdr>
        </w:div>
        <w:div w:id="171527348">
          <w:marLeft w:val="0"/>
          <w:marRight w:val="0"/>
          <w:marTop w:val="121"/>
          <w:marBottom w:val="0"/>
          <w:divBdr>
            <w:top w:val="none" w:sz="0" w:space="0" w:color="auto"/>
            <w:left w:val="none" w:sz="0" w:space="0" w:color="auto"/>
            <w:bottom w:val="none" w:sz="0" w:space="0" w:color="auto"/>
            <w:right w:val="none" w:sz="0" w:space="0" w:color="auto"/>
          </w:divBdr>
        </w:div>
        <w:div w:id="932590661">
          <w:marLeft w:val="0"/>
          <w:marRight w:val="0"/>
          <w:marTop w:val="121"/>
          <w:marBottom w:val="0"/>
          <w:divBdr>
            <w:top w:val="none" w:sz="0" w:space="0" w:color="auto"/>
            <w:left w:val="none" w:sz="0" w:space="0" w:color="auto"/>
            <w:bottom w:val="none" w:sz="0" w:space="0" w:color="auto"/>
            <w:right w:val="none" w:sz="0" w:space="0" w:color="auto"/>
          </w:divBdr>
        </w:div>
        <w:div w:id="1145585181">
          <w:marLeft w:val="0"/>
          <w:marRight w:val="0"/>
          <w:marTop w:val="0"/>
          <w:marBottom w:val="0"/>
          <w:divBdr>
            <w:top w:val="none" w:sz="0" w:space="0" w:color="auto"/>
            <w:left w:val="none" w:sz="0" w:space="0" w:color="auto"/>
            <w:bottom w:val="none" w:sz="0" w:space="0" w:color="auto"/>
            <w:right w:val="none" w:sz="0" w:space="0" w:color="auto"/>
          </w:divBdr>
        </w:div>
        <w:div w:id="2021814215">
          <w:marLeft w:val="0"/>
          <w:marRight w:val="0"/>
          <w:marTop w:val="121"/>
          <w:marBottom w:val="0"/>
          <w:divBdr>
            <w:top w:val="none" w:sz="0" w:space="0" w:color="auto"/>
            <w:left w:val="none" w:sz="0" w:space="0" w:color="auto"/>
            <w:bottom w:val="none" w:sz="0" w:space="0" w:color="auto"/>
            <w:right w:val="none" w:sz="0" w:space="0" w:color="auto"/>
          </w:divBdr>
        </w:div>
        <w:div w:id="1025179789">
          <w:marLeft w:val="0"/>
          <w:marRight w:val="0"/>
          <w:marTop w:val="0"/>
          <w:marBottom w:val="0"/>
          <w:divBdr>
            <w:top w:val="none" w:sz="0" w:space="0" w:color="auto"/>
            <w:left w:val="none" w:sz="0" w:space="0" w:color="auto"/>
            <w:bottom w:val="none" w:sz="0" w:space="0" w:color="auto"/>
            <w:right w:val="none" w:sz="0" w:space="0" w:color="auto"/>
          </w:divBdr>
        </w:div>
        <w:div w:id="864900465">
          <w:marLeft w:val="0"/>
          <w:marRight w:val="0"/>
          <w:marTop w:val="121"/>
          <w:marBottom w:val="0"/>
          <w:divBdr>
            <w:top w:val="none" w:sz="0" w:space="0" w:color="auto"/>
            <w:left w:val="none" w:sz="0" w:space="0" w:color="auto"/>
            <w:bottom w:val="none" w:sz="0" w:space="0" w:color="auto"/>
            <w:right w:val="none" w:sz="0" w:space="0" w:color="auto"/>
          </w:divBdr>
        </w:div>
        <w:div w:id="14892826">
          <w:marLeft w:val="0"/>
          <w:marRight w:val="0"/>
          <w:marTop w:val="0"/>
          <w:marBottom w:val="0"/>
          <w:divBdr>
            <w:top w:val="none" w:sz="0" w:space="0" w:color="auto"/>
            <w:left w:val="none" w:sz="0" w:space="0" w:color="auto"/>
            <w:bottom w:val="none" w:sz="0" w:space="0" w:color="auto"/>
            <w:right w:val="none" w:sz="0" w:space="0" w:color="auto"/>
          </w:divBdr>
        </w:div>
        <w:div w:id="1671328417">
          <w:marLeft w:val="0"/>
          <w:marRight w:val="0"/>
          <w:marTop w:val="121"/>
          <w:marBottom w:val="0"/>
          <w:divBdr>
            <w:top w:val="none" w:sz="0" w:space="0" w:color="auto"/>
            <w:left w:val="none" w:sz="0" w:space="0" w:color="auto"/>
            <w:bottom w:val="none" w:sz="0" w:space="0" w:color="auto"/>
            <w:right w:val="none" w:sz="0" w:space="0" w:color="auto"/>
          </w:divBdr>
        </w:div>
        <w:div w:id="693581756">
          <w:marLeft w:val="0"/>
          <w:marRight w:val="0"/>
          <w:marTop w:val="0"/>
          <w:marBottom w:val="0"/>
          <w:divBdr>
            <w:top w:val="none" w:sz="0" w:space="0" w:color="auto"/>
            <w:left w:val="none" w:sz="0" w:space="0" w:color="auto"/>
            <w:bottom w:val="none" w:sz="0" w:space="0" w:color="auto"/>
            <w:right w:val="none" w:sz="0" w:space="0" w:color="auto"/>
          </w:divBdr>
        </w:div>
        <w:div w:id="805051322">
          <w:marLeft w:val="0"/>
          <w:marRight w:val="0"/>
          <w:marTop w:val="0"/>
          <w:marBottom w:val="0"/>
          <w:divBdr>
            <w:top w:val="none" w:sz="0" w:space="0" w:color="auto"/>
            <w:left w:val="none" w:sz="0" w:space="0" w:color="auto"/>
            <w:bottom w:val="none" w:sz="0" w:space="0" w:color="auto"/>
            <w:right w:val="none" w:sz="0" w:space="0" w:color="auto"/>
          </w:divBdr>
        </w:div>
        <w:div w:id="1071931432">
          <w:marLeft w:val="0"/>
          <w:marRight w:val="0"/>
          <w:marTop w:val="0"/>
          <w:marBottom w:val="0"/>
          <w:divBdr>
            <w:top w:val="none" w:sz="0" w:space="0" w:color="auto"/>
            <w:left w:val="none" w:sz="0" w:space="0" w:color="auto"/>
            <w:bottom w:val="none" w:sz="0" w:space="0" w:color="auto"/>
            <w:right w:val="none" w:sz="0" w:space="0" w:color="auto"/>
          </w:divBdr>
        </w:div>
        <w:div w:id="185289295">
          <w:marLeft w:val="0"/>
          <w:marRight w:val="0"/>
          <w:marTop w:val="121"/>
          <w:marBottom w:val="0"/>
          <w:divBdr>
            <w:top w:val="none" w:sz="0" w:space="0" w:color="auto"/>
            <w:left w:val="none" w:sz="0" w:space="0" w:color="auto"/>
            <w:bottom w:val="none" w:sz="0" w:space="0" w:color="auto"/>
            <w:right w:val="none" w:sz="0" w:space="0" w:color="auto"/>
          </w:divBdr>
        </w:div>
        <w:div w:id="1776438096">
          <w:marLeft w:val="0"/>
          <w:marRight w:val="0"/>
          <w:marTop w:val="121"/>
          <w:marBottom w:val="0"/>
          <w:divBdr>
            <w:top w:val="none" w:sz="0" w:space="0" w:color="auto"/>
            <w:left w:val="none" w:sz="0" w:space="0" w:color="auto"/>
            <w:bottom w:val="none" w:sz="0" w:space="0" w:color="auto"/>
            <w:right w:val="none" w:sz="0" w:space="0" w:color="auto"/>
          </w:divBdr>
        </w:div>
        <w:div w:id="1761752588">
          <w:marLeft w:val="0"/>
          <w:marRight w:val="0"/>
          <w:marTop w:val="121"/>
          <w:marBottom w:val="0"/>
          <w:divBdr>
            <w:top w:val="none" w:sz="0" w:space="0" w:color="auto"/>
            <w:left w:val="none" w:sz="0" w:space="0" w:color="auto"/>
            <w:bottom w:val="none" w:sz="0" w:space="0" w:color="auto"/>
            <w:right w:val="none" w:sz="0" w:space="0" w:color="auto"/>
          </w:divBdr>
        </w:div>
        <w:div w:id="152915431">
          <w:marLeft w:val="0"/>
          <w:marRight w:val="0"/>
          <w:marTop w:val="121"/>
          <w:marBottom w:val="0"/>
          <w:divBdr>
            <w:top w:val="none" w:sz="0" w:space="0" w:color="auto"/>
            <w:left w:val="none" w:sz="0" w:space="0" w:color="auto"/>
            <w:bottom w:val="none" w:sz="0" w:space="0" w:color="auto"/>
            <w:right w:val="none" w:sz="0" w:space="0" w:color="auto"/>
          </w:divBdr>
        </w:div>
        <w:div w:id="1021861802">
          <w:marLeft w:val="0"/>
          <w:marRight w:val="0"/>
          <w:marTop w:val="121"/>
          <w:marBottom w:val="0"/>
          <w:divBdr>
            <w:top w:val="none" w:sz="0" w:space="0" w:color="auto"/>
            <w:left w:val="none" w:sz="0" w:space="0" w:color="auto"/>
            <w:bottom w:val="none" w:sz="0" w:space="0" w:color="auto"/>
            <w:right w:val="none" w:sz="0" w:space="0" w:color="auto"/>
          </w:divBdr>
        </w:div>
        <w:div w:id="461507856">
          <w:marLeft w:val="0"/>
          <w:marRight w:val="0"/>
          <w:marTop w:val="121"/>
          <w:marBottom w:val="0"/>
          <w:divBdr>
            <w:top w:val="none" w:sz="0" w:space="0" w:color="auto"/>
            <w:left w:val="none" w:sz="0" w:space="0" w:color="auto"/>
            <w:bottom w:val="none" w:sz="0" w:space="0" w:color="auto"/>
            <w:right w:val="none" w:sz="0" w:space="0" w:color="auto"/>
          </w:divBdr>
        </w:div>
        <w:div w:id="765073261">
          <w:marLeft w:val="0"/>
          <w:marRight w:val="0"/>
          <w:marTop w:val="0"/>
          <w:marBottom w:val="0"/>
          <w:divBdr>
            <w:top w:val="none" w:sz="0" w:space="0" w:color="auto"/>
            <w:left w:val="none" w:sz="0" w:space="0" w:color="auto"/>
            <w:bottom w:val="none" w:sz="0" w:space="0" w:color="auto"/>
            <w:right w:val="none" w:sz="0" w:space="0" w:color="auto"/>
          </w:divBdr>
        </w:div>
        <w:div w:id="1232427430">
          <w:marLeft w:val="0"/>
          <w:marRight w:val="0"/>
          <w:marTop w:val="121"/>
          <w:marBottom w:val="0"/>
          <w:divBdr>
            <w:top w:val="none" w:sz="0" w:space="0" w:color="auto"/>
            <w:left w:val="none" w:sz="0" w:space="0" w:color="auto"/>
            <w:bottom w:val="none" w:sz="0" w:space="0" w:color="auto"/>
            <w:right w:val="none" w:sz="0" w:space="0" w:color="auto"/>
          </w:divBdr>
        </w:div>
        <w:div w:id="1710031690">
          <w:marLeft w:val="0"/>
          <w:marRight w:val="0"/>
          <w:marTop w:val="121"/>
          <w:marBottom w:val="0"/>
          <w:divBdr>
            <w:top w:val="none" w:sz="0" w:space="0" w:color="auto"/>
            <w:left w:val="none" w:sz="0" w:space="0" w:color="auto"/>
            <w:bottom w:val="none" w:sz="0" w:space="0" w:color="auto"/>
            <w:right w:val="none" w:sz="0" w:space="0" w:color="auto"/>
          </w:divBdr>
        </w:div>
        <w:div w:id="1217736713">
          <w:marLeft w:val="0"/>
          <w:marRight w:val="0"/>
          <w:marTop w:val="0"/>
          <w:marBottom w:val="0"/>
          <w:divBdr>
            <w:top w:val="none" w:sz="0" w:space="0" w:color="auto"/>
            <w:left w:val="none" w:sz="0" w:space="0" w:color="auto"/>
            <w:bottom w:val="none" w:sz="0" w:space="0" w:color="auto"/>
            <w:right w:val="none" w:sz="0" w:space="0" w:color="auto"/>
          </w:divBdr>
        </w:div>
        <w:div w:id="1817646033">
          <w:marLeft w:val="0"/>
          <w:marRight w:val="0"/>
          <w:marTop w:val="121"/>
          <w:marBottom w:val="0"/>
          <w:divBdr>
            <w:top w:val="none" w:sz="0" w:space="0" w:color="auto"/>
            <w:left w:val="none" w:sz="0" w:space="0" w:color="auto"/>
            <w:bottom w:val="none" w:sz="0" w:space="0" w:color="auto"/>
            <w:right w:val="none" w:sz="0" w:space="0" w:color="auto"/>
          </w:divBdr>
        </w:div>
        <w:div w:id="1146781380">
          <w:marLeft w:val="0"/>
          <w:marRight w:val="0"/>
          <w:marTop w:val="121"/>
          <w:marBottom w:val="0"/>
          <w:divBdr>
            <w:top w:val="none" w:sz="0" w:space="0" w:color="auto"/>
            <w:left w:val="none" w:sz="0" w:space="0" w:color="auto"/>
            <w:bottom w:val="none" w:sz="0" w:space="0" w:color="auto"/>
            <w:right w:val="none" w:sz="0" w:space="0" w:color="auto"/>
          </w:divBdr>
        </w:div>
        <w:div w:id="1591963915">
          <w:marLeft w:val="0"/>
          <w:marRight w:val="0"/>
          <w:marTop w:val="121"/>
          <w:marBottom w:val="0"/>
          <w:divBdr>
            <w:top w:val="none" w:sz="0" w:space="0" w:color="auto"/>
            <w:left w:val="none" w:sz="0" w:space="0" w:color="auto"/>
            <w:bottom w:val="none" w:sz="0" w:space="0" w:color="auto"/>
            <w:right w:val="none" w:sz="0" w:space="0" w:color="auto"/>
          </w:divBdr>
        </w:div>
        <w:div w:id="1727338671">
          <w:marLeft w:val="0"/>
          <w:marRight w:val="0"/>
          <w:marTop w:val="121"/>
          <w:marBottom w:val="0"/>
          <w:divBdr>
            <w:top w:val="none" w:sz="0" w:space="0" w:color="auto"/>
            <w:left w:val="none" w:sz="0" w:space="0" w:color="auto"/>
            <w:bottom w:val="none" w:sz="0" w:space="0" w:color="auto"/>
            <w:right w:val="none" w:sz="0" w:space="0" w:color="auto"/>
          </w:divBdr>
        </w:div>
        <w:div w:id="62457954">
          <w:marLeft w:val="0"/>
          <w:marRight w:val="0"/>
          <w:marTop w:val="121"/>
          <w:marBottom w:val="0"/>
          <w:divBdr>
            <w:top w:val="none" w:sz="0" w:space="0" w:color="auto"/>
            <w:left w:val="none" w:sz="0" w:space="0" w:color="auto"/>
            <w:bottom w:val="none" w:sz="0" w:space="0" w:color="auto"/>
            <w:right w:val="none" w:sz="0" w:space="0" w:color="auto"/>
          </w:divBdr>
        </w:div>
        <w:div w:id="831024046">
          <w:marLeft w:val="0"/>
          <w:marRight w:val="0"/>
          <w:marTop w:val="0"/>
          <w:marBottom w:val="0"/>
          <w:divBdr>
            <w:top w:val="none" w:sz="0" w:space="0" w:color="auto"/>
            <w:left w:val="none" w:sz="0" w:space="0" w:color="auto"/>
            <w:bottom w:val="none" w:sz="0" w:space="0" w:color="auto"/>
            <w:right w:val="none" w:sz="0" w:space="0" w:color="auto"/>
          </w:divBdr>
        </w:div>
        <w:div w:id="421221432">
          <w:marLeft w:val="0"/>
          <w:marRight w:val="0"/>
          <w:marTop w:val="0"/>
          <w:marBottom w:val="0"/>
          <w:divBdr>
            <w:top w:val="none" w:sz="0" w:space="0" w:color="auto"/>
            <w:left w:val="none" w:sz="0" w:space="0" w:color="auto"/>
            <w:bottom w:val="none" w:sz="0" w:space="0" w:color="auto"/>
            <w:right w:val="none" w:sz="0" w:space="0" w:color="auto"/>
          </w:divBdr>
        </w:div>
        <w:div w:id="8459219">
          <w:marLeft w:val="0"/>
          <w:marRight w:val="0"/>
          <w:marTop w:val="121"/>
          <w:marBottom w:val="0"/>
          <w:divBdr>
            <w:top w:val="none" w:sz="0" w:space="0" w:color="auto"/>
            <w:left w:val="none" w:sz="0" w:space="0" w:color="auto"/>
            <w:bottom w:val="none" w:sz="0" w:space="0" w:color="auto"/>
            <w:right w:val="none" w:sz="0" w:space="0" w:color="auto"/>
          </w:divBdr>
        </w:div>
        <w:div w:id="135999789">
          <w:marLeft w:val="0"/>
          <w:marRight w:val="0"/>
          <w:marTop w:val="121"/>
          <w:marBottom w:val="0"/>
          <w:divBdr>
            <w:top w:val="none" w:sz="0" w:space="0" w:color="auto"/>
            <w:left w:val="none" w:sz="0" w:space="0" w:color="auto"/>
            <w:bottom w:val="none" w:sz="0" w:space="0" w:color="auto"/>
            <w:right w:val="none" w:sz="0" w:space="0" w:color="auto"/>
          </w:divBdr>
        </w:div>
        <w:div w:id="374816906">
          <w:marLeft w:val="0"/>
          <w:marRight w:val="0"/>
          <w:marTop w:val="121"/>
          <w:marBottom w:val="0"/>
          <w:divBdr>
            <w:top w:val="none" w:sz="0" w:space="0" w:color="auto"/>
            <w:left w:val="none" w:sz="0" w:space="0" w:color="auto"/>
            <w:bottom w:val="none" w:sz="0" w:space="0" w:color="auto"/>
            <w:right w:val="none" w:sz="0" w:space="0" w:color="auto"/>
          </w:divBdr>
        </w:div>
        <w:div w:id="1994330010">
          <w:marLeft w:val="0"/>
          <w:marRight w:val="0"/>
          <w:marTop w:val="121"/>
          <w:marBottom w:val="0"/>
          <w:divBdr>
            <w:top w:val="none" w:sz="0" w:space="0" w:color="auto"/>
            <w:left w:val="none" w:sz="0" w:space="0" w:color="auto"/>
            <w:bottom w:val="none" w:sz="0" w:space="0" w:color="auto"/>
            <w:right w:val="none" w:sz="0" w:space="0" w:color="auto"/>
          </w:divBdr>
        </w:div>
        <w:div w:id="607277432">
          <w:marLeft w:val="0"/>
          <w:marRight w:val="0"/>
          <w:marTop w:val="121"/>
          <w:marBottom w:val="0"/>
          <w:divBdr>
            <w:top w:val="none" w:sz="0" w:space="0" w:color="auto"/>
            <w:left w:val="none" w:sz="0" w:space="0" w:color="auto"/>
            <w:bottom w:val="none" w:sz="0" w:space="0" w:color="auto"/>
            <w:right w:val="none" w:sz="0" w:space="0" w:color="auto"/>
          </w:divBdr>
        </w:div>
        <w:div w:id="2045398935">
          <w:marLeft w:val="0"/>
          <w:marRight w:val="0"/>
          <w:marTop w:val="121"/>
          <w:marBottom w:val="0"/>
          <w:divBdr>
            <w:top w:val="none" w:sz="0" w:space="0" w:color="auto"/>
            <w:left w:val="none" w:sz="0" w:space="0" w:color="auto"/>
            <w:bottom w:val="none" w:sz="0" w:space="0" w:color="auto"/>
            <w:right w:val="none" w:sz="0" w:space="0" w:color="auto"/>
          </w:divBdr>
        </w:div>
        <w:div w:id="2004620086">
          <w:marLeft w:val="0"/>
          <w:marRight w:val="0"/>
          <w:marTop w:val="121"/>
          <w:marBottom w:val="0"/>
          <w:divBdr>
            <w:top w:val="none" w:sz="0" w:space="0" w:color="auto"/>
            <w:left w:val="none" w:sz="0" w:space="0" w:color="auto"/>
            <w:bottom w:val="none" w:sz="0" w:space="0" w:color="auto"/>
            <w:right w:val="none" w:sz="0" w:space="0" w:color="auto"/>
          </w:divBdr>
        </w:div>
        <w:div w:id="123280311">
          <w:marLeft w:val="0"/>
          <w:marRight w:val="0"/>
          <w:marTop w:val="121"/>
          <w:marBottom w:val="0"/>
          <w:divBdr>
            <w:top w:val="none" w:sz="0" w:space="0" w:color="auto"/>
            <w:left w:val="none" w:sz="0" w:space="0" w:color="auto"/>
            <w:bottom w:val="none" w:sz="0" w:space="0" w:color="auto"/>
            <w:right w:val="none" w:sz="0" w:space="0" w:color="auto"/>
          </w:divBdr>
        </w:div>
        <w:div w:id="1207988335">
          <w:marLeft w:val="0"/>
          <w:marRight w:val="0"/>
          <w:marTop w:val="121"/>
          <w:marBottom w:val="0"/>
          <w:divBdr>
            <w:top w:val="none" w:sz="0" w:space="0" w:color="auto"/>
            <w:left w:val="none" w:sz="0" w:space="0" w:color="auto"/>
            <w:bottom w:val="none" w:sz="0" w:space="0" w:color="auto"/>
            <w:right w:val="none" w:sz="0" w:space="0" w:color="auto"/>
          </w:divBdr>
        </w:div>
        <w:div w:id="24454603">
          <w:marLeft w:val="0"/>
          <w:marRight w:val="0"/>
          <w:marTop w:val="121"/>
          <w:marBottom w:val="0"/>
          <w:divBdr>
            <w:top w:val="none" w:sz="0" w:space="0" w:color="auto"/>
            <w:left w:val="none" w:sz="0" w:space="0" w:color="auto"/>
            <w:bottom w:val="none" w:sz="0" w:space="0" w:color="auto"/>
            <w:right w:val="none" w:sz="0" w:space="0" w:color="auto"/>
          </w:divBdr>
        </w:div>
        <w:div w:id="1749762741">
          <w:marLeft w:val="0"/>
          <w:marRight w:val="0"/>
          <w:marTop w:val="121"/>
          <w:marBottom w:val="0"/>
          <w:divBdr>
            <w:top w:val="none" w:sz="0" w:space="0" w:color="auto"/>
            <w:left w:val="none" w:sz="0" w:space="0" w:color="auto"/>
            <w:bottom w:val="none" w:sz="0" w:space="0" w:color="auto"/>
            <w:right w:val="none" w:sz="0" w:space="0" w:color="auto"/>
          </w:divBdr>
        </w:div>
        <w:div w:id="699353170">
          <w:marLeft w:val="0"/>
          <w:marRight w:val="0"/>
          <w:marTop w:val="0"/>
          <w:marBottom w:val="0"/>
          <w:divBdr>
            <w:top w:val="none" w:sz="0" w:space="0" w:color="auto"/>
            <w:left w:val="none" w:sz="0" w:space="0" w:color="auto"/>
            <w:bottom w:val="none" w:sz="0" w:space="0" w:color="auto"/>
            <w:right w:val="none" w:sz="0" w:space="0" w:color="auto"/>
          </w:divBdr>
        </w:div>
        <w:div w:id="366875738">
          <w:marLeft w:val="0"/>
          <w:marRight w:val="0"/>
          <w:marTop w:val="121"/>
          <w:marBottom w:val="0"/>
          <w:divBdr>
            <w:top w:val="none" w:sz="0" w:space="0" w:color="auto"/>
            <w:left w:val="none" w:sz="0" w:space="0" w:color="auto"/>
            <w:bottom w:val="none" w:sz="0" w:space="0" w:color="auto"/>
            <w:right w:val="none" w:sz="0" w:space="0" w:color="auto"/>
          </w:divBdr>
        </w:div>
        <w:div w:id="1589730540">
          <w:marLeft w:val="0"/>
          <w:marRight w:val="0"/>
          <w:marTop w:val="0"/>
          <w:marBottom w:val="0"/>
          <w:divBdr>
            <w:top w:val="none" w:sz="0" w:space="0" w:color="auto"/>
            <w:left w:val="none" w:sz="0" w:space="0" w:color="auto"/>
            <w:bottom w:val="none" w:sz="0" w:space="0" w:color="auto"/>
            <w:right w:val="none" w:sz="0" w:space="0" w:color="auto"/>
          </w:divBdr>
        </w:div>
        <w:div w:id="1898584856">
          <w:marLeft w:val="0"/>
          <w:marRight w:val="0"/>
          <w:marTop w:val="121"/>
          <w:marBottom w:val="0"/>
          <w:divBdr>
            <w:top w:val="none" w:sz="0" w:space="0" w:color="auto"/>
            <w:left w:val="none" w:sz="0" w:space="0" w:color="auto"/>
            <w:bottom w:val="none" w:sz="0" w:space="0" w:color="auto"/>
            <w:right w:val="none" w:sz="0" w:space="0" w:color="auto"/>
          </w:divBdr>
        </w:div>
        <w:div w:id="2045057737">
          <w:marLeft w:val="0"/>
          <w:marRight w:val="0"/>
          <w:marTop w:val="121"/>
          <w:marBottom w:val="0"/>
          <w:divBdr>
            <w:top w:val="none" w:sz="0" w:space="0" w:color="auto"/>
            <w:left w:val="none" w:sz="0" w:space="0" w:color="auto"/>
            <w:bottom w:val="none" w:sz="0" w:space="0" w:color="auto"/>
            <w:right w:val="none" w:sz="0" w:space="0" w:color="auto"/>
          </w:divBdr>
        </w:div>
        <w:div w:id="569072441">
          <w:marLeft w:val="0"/>
          <w:marRight w:val="0"/>
          <w:marTop w:val="121"/>
          <w:marBottom w:val="0"/>
          <w:divBdr>
            <w:top w:val="none" w:sz="0" w:space="0" w:color="auto"/>
            <w:left w:val="none" w:sz="0" w:space="0" w:color="auto"/>
            <w:bottom w:val="none" w:sz="0" w:space="0" w:color="auto"/>
            <w:right w:val="none" w:sz="0" w:space="0" w:color="auto"/>
          </w:divBdr>
        </w:div>
        <w:div w:id="848911603">
          <w:marLeft w:val="0"/>
          <w:marRight w:val="0"/>
          <w:marTop w:val="121"/>
          <w:marBottom w:val="0"/>
          <w:divBdr>
            <w:top w:val="none" w:sz="0" w:space="0" w:color="auto"/>
            <w:left w:val="none" w:sz="0" w:space="0" w:color="auto"/>
            <w:bottom w:val="none" w:sz="0" w:space="0" w:color="auto"/>
            <w:right w:val="none" w:sz="0" w:space="0" w:color="auto"/>
          </w:divBdr>
        </w:div>
        <w:div w:id="1859079096">
          <w:marLeft w:val="0"/>
          <w:marRight w:val="0"/>
          <w:marTop w:val="0"/>
          <w:marBottom w:val="0"/>
          <w:divBdr>
            <w:top w:val="none" w:sz="0" w:space="0" w:color="auto"/>
            <w:left w:val="none" w:sz="0" w:space="0" w:color="auto"/>
            <w:bottom w:val="none" w:sz="0" w:space="0" w:color="auto"/>
            <w:right w:val="none" w:sz="0" w:space="0" w:color="auto"/>
          </w:divBdr>
        </w:div>
        <w:div w:id="1810320411">
          <w:marLeft w:val="0"/>
          <w:marRight w:val="0"/>
          <w:marTop w:val="0"/>
          <w:marBottom w:val="0"/>
          <w:divBdr>
            <w:top w:val="none" w:sz="0" w:space="0" w:color="auto"/>
            <w:left w:val="none" w:sz="0" w:space="0" w:color="auto"/>
            <w:bottom w:val="none" w:sz="0" w:space="0" w:color="auto"/>
            <w:right w:val="none" w:sz="0" w:space="0" w:color="auto"/>
          </w:divBdr>
        </w:div>
        <w:div w:id="909312503">
          <w:marLeft w:val="0"/>
          <w:marRight w:val="0"/>
          <w:marTop w:val="0"/>
          <w:marBottom w:val="0"/>
          <w:divBdr>
            <w:top w:val="none" w:sz="0" w:space="0" w:color="auto"/>
            <w:left w:val="none" w:sz="0" w:space="0" w:color="auto"/>
            <w:bottom w:val="none" w:sz="0" w:space="0" w:color="auto"/>
            <w:right w:val="none" w:sz="0" w:space="0" w:color="auto"/>
          </w:divBdr>
        </w:div>
        <w:div w:id="1707676810">
          <w:marLeft w:val="0"/>
          <w:marRight w:val="0"/>
          <w:marTop w:val="121"/>
          <w:marBottom w:val="0"/>
          <w:divBdr>
            <w:top w:val="none" w:sz="0" w:space="0" w:color="auto"/>
            <w:left w:val="none" w:sz="0" w:space="0" w:color="auto"/>
            <w:bottom w:val="none" w:sz="0" w:space="0" w:color="auto"/>
            <w:right w:val="none" w:sz="0" w:space="0" w:color="auto"/>
          </w:divBdr>
        </w:div>
        <w:div w:id="270624701">
          <w:marLeft w:val="0"/>
          <w:marRight w:val="0"/>
          <w:marTop w:val="0"/>
          <w:marBottom w:val="0"/>
          <w:divBdr>
            <w:top w:val="none" w:sz="0" w:space="0" w:color="auto"/>
            <w:left w:val="none" w:sz="0" w:space="0" w:color="auto"/>
            <w:bottom w:val="none" w:sz="0" w:space="0" w:color="auto"/>
            <w:right w:val="none" w:sz="0" w:space="0" w:color="auto"/>
          </w:divBdr>
        </w:div>
        <w:div w:id="1717389487">
          <w:marLeft w:val="0"/>
          <w:marRight w:val="0"/>
          <w:marTop w:val="0"/>
          <w:marBottom w:val="0"/>
          <w:divBdr>
            <w:top w:val="none" w:sz="0" w:space="0" w:color="auto"/>
            <w:left w:val="none" w:sz="0" w:space="0" w:color="auto"/>
            <w:bottom w:val="none" w:sz="0" w:space="0" w:color="auto"/>
            <w:right w:val="none" w:sz="0" w:space="0" w:color="auto"/>
          </w:divBdr>
        </w:div>
        <w:div w:id="253246580">
          <w:marLeft w:val="0"/>
          <w:marRight w:val="0"/>
          <w:marTop w:val="0"/>
          <w:marBottom w:val="0"/>
          <w:divBdr>
            <w:top w:val="none" w:sz="0" w:space="0" w:color="auto"/>
            <w:left w:val="none" w:sz="0" w:space="0" w:color="auto"/>
            <w:bottom w:val="none" w:sz="0" w:space="0" w:color="auto"/>
            <w:right w:val="none" w:sz="0" w:space="0" w:color="auto"/>
          </w:divBdr>
        </w:div>
        <w:div w:id="1392926391">
          <w:marLeft w:val="0"/>
          <w:marRight w:val="0"/>
          <w:marTop w:val="0"/>
          <w:marBottom w:val="0"/>
          <w:divBdr>
            <w:top w:val="none" w:sz="0" w:space="0" w:color="auto"/>
            <w:left w:val="none" w:sz="0" w:space="0" w:color="auto"/>
            <w:bottom w:val="none" w:sz="0" w:space="0" w:color="auto"/>
            <w:right w:val="none" w:sz="0" w:space="0" w:color="auto"/>
          </w:divBdr>
        </w:div>
        <w:div w:id="1218397511">
          <w:marLeft w:val="0"/>
          <w:marRight w:val="0"/>
          <w:marTop w:val="0"/>
          <w:marBottom w:val="0"/>
          <w:divBdr>
            <w:top w:val="none" w:sz="0" w:space="0" w:color="auto"/>
            <w:left w:val="none" w:sz="0" w:space="0" w:color="auto"/>
            <w:bottom w:val="none" w:sz="0" w:space="0" w:color="auto"/>
            <w:right w:val="none" w:sz="0" w:space="0" w:color="auto"/>
          </w:divBdr>
        </w:div>
        <w:div w:id="1577546842">
          <w:marLeft w:val="0"/>
          <w:marRight w:val="0"/>
          <w:marTop w:val="0"/>
          <w:marBottom w:val="0"/>
          <w:divBdr>
            <w:top w:val="none" w:sz="0" w:space="0" w:color="auto"/>
            <w:left w:val="none" w:sz="0" w:space="0" w:color="auto"/>
            <w:bottom w:val="none" w:sz="0" w:space="0" w:color="auto"/>
            <w:right w:val="none" w:sz="0" w:space="0" w:color="auto"/>
          </w:divBdr>
        </w:div>
        <w:div w:id="1102215334">
          <w:marLeft w:val="0"/>
          <w:marRight w:val="0"/>
          <w:marTop w:val="121"/>
          <w:marBottom w:val="0"/>
          <w:divBdr>
            <w:top w:val="none" w:sz="0" w:space="0" w:color="auto"/>
            <w:left w:val="none" w:sz="0" w:space="0" w:color="auto"/>
            <w:bottom w:val="none" w:sz="0" w:space="0" w:color="auto"/>
            <w:right w:val="none" w:sz="0" w:space="0" w:color="auto"/>
          </w:divBdr>
        </w:div>
        <w:div w:id="421725627">
          <w:marLeft w:val="0"/>
          <w:marRight w:val="0"/>
          <w:marTop w:val="0"/>
          <w:marBottom w:val="0"/>
          <w:divBdr>
            <w:top w:val="none" w:sz="0" w:space="0" w:color="auto"/>
            <w:left w:val="none" w:sz="0" w:space="0" w:color="auto"/>
            <w:bottom w:val="none" w:sz="0" w:space="0" w:color="auto"/>
            <w:right w:val="none" w:sz="0" w:space="0" w:color="auto"/>
          </w:divBdr>
        </w:div>
        <w:div w:id="1739939168">
          <w:marLeft w:val="0"/>
          <w:marRight w:val="0"/>
          <w:marTop w:val="121"/>
          <w:marBottom w:val="0"/>
          <w:divBdr>
            <w:top w:val="none" w:sz="0" w:space="0" w:color="auto"/>
            <w:left w:val="none" w:sz="0" w:space="0" w:color="auto"/>
            <w:bottom w:val="none" w:sz="0" w:space="0" w:color="auto"/>
            <w:right w:val="none" w:sz="0" w:space="0" w:color="auto"/>
          </w:divBdr>
        </w:div>
        <w:div w:id="1403140626">
          <w:marLeft w:val="0"/>
          <w:marRight w:val="0"/>
          <w:marTop w:val="0"/>
          <w:marBottom w:val="0"/>
          <w:divBdr>
            <w:top w:val="none" w:sz="0" w:space="0" w:color="auto"/>
            <w:left w:val="none" w:sz="0" w:space="0" w:color="auto"/>
            <w:bottom w:val="none" w:sz="0" w:space="0" w:color="auto"/>
            <w:right w:val="none" w:sz="0" w:space="0" w:color="auto"/>
          </w:divBdr>
        </w:div>
        <w:div w:id="1354649921">
          <w:marLeft w:val="0"/>
          <w:marRight w:val="0"/>
          <w:marTop w:val="121"/>
          <w:marBottom w:val="0"/>
          <w:divBdr>
            <w:top w:val="none" w:sz="0" w:space="0" w:color="auto"/>
            <w:left w:val="none" w:sz="0" w:space="0" w:color="auto"/>
            <w:bottom w:val="none" w:sz="0" w:space="0" w:color="auto"/>
            <w:right w:val="none" w:sz="0" w:space="0" w:color="auto"/>
          </w:divBdr>
        </w:div>
        <w:div w:id="984314718">
          <w:marLeft w:val="0"/>
          <w:marRight w:val="0"/>
          <w:marTop w:val="121"/>
          <w:marBottom w:val="0"/>
          <w:divBdr>
            <w:top w:val="none" w:sz="0" w:space="0" w:color="auto"/>
            <w:left w:val="none" w:sz="0" w:space="0" w:color="auto"/>
            <w:bottom w:val="none" w:sz="0" w:space="0" w:color="auto"/>
            <w:right w:val="none" w:sz="0" w:space="0" w:color="auto"/>
          </w:divBdr>
        </w:div>
        <w:div w:id="1981958146">
          <w:marLeft w:val="0"/>
          <w:marRight w:val="0"/>
          <w:marTop w:val="0"/>
          <w:marBottom w:val="0"/>
          <w:divBdr>
            <w:top w:val="none" w:sz="0" w:space="0" w:color="auto"/>
            <w:left w:val="none" w:sz="0" w:space="0" w:color="auto"/>
            <w:bottom w:val="none" w:sz="0" w:space="0" w:color="auto"/>
            <w:right w:val="none" w:sz="0" w:space="0" w:color="auto"/>
          </w:divBdr>
        </w:div>
        <w:div w:id="479150697">
          <w:marLeft w:val="0"/>
          <w:marRight w:val="0"/>
          <w:marTop w:val="121"/>
          <w:marBottom w:val="0"/>
          <w:divBdr>
            <w:top w:val="none" w:sz="0" w:space="0" w:color="auto"/>
            <w:left w:val="none" w:sz="0" w:space="0" w:color="auto"/>
            <w:bottom w:val="none" w:sz="0" w:space="0" w:color="auto"/>
            <w:right w:val="none" w:sz="0" w:space="0" w:color="auto"/>
          </w:divBdr>
        </w:div>
        <w:div w:id="1396201586">
          <w:marLeft w:val="0"/>
          <w:marRight w:val="0"/>
          <w:marTop w:val="121"/>
          <w:marBottom w:val="0"/>
          <w:divBdr>
            <w:top w:val="none" w:sz="0" w:space="0" w:color="auto"/>
            <w:left w:val="none" w:sz="0" w:space="0" w:color="auto"/>
            <w:bottom w:val="none" w:sz="0" w:space="0" w:color="auto"/>
            <w:right w:val="none" w:sz="0" w:space="0" w:color="auto"/>
          </w:divBdr>
        </w:div>
        <w:div w:id="1029842984">
          <w:marLeft w:val="0"/>
          <w:marRight w:val="0"/>
          <w:marTop w:val="0"/>
          <w:marBottom w:val="0"/>
          <w:divBdr>
            <w:top w:val="none" w:sz="0" w:space="0" w:color="auto"/>
            <w:left w:val="none" w:sz="0" w:space="0" w:color="auto"/>
            <w:bottom w:val="none" w:sz="0" w:space="0" w:color="auto"/>
            <w:right w:val="none" w:sz="0" w:space="0" w:color="auto"/>
          </w:divBdr>
        </w:div>
        <w:div w:id="271060180">
          <w:marLeft w:val="0"/>
          <w:marRight w:val="0"/>
          <w:marTop w:val="121"/>
          <w:marBottom w:val="0"/>
          <w:divBdr>
            <w:top w:val="none" w:sz="0" w:space="0" w:color="auto"/>
            <w:left w:val="none" w:sz="0" w:space="0" w:color="auto"/>
            <w:bottom w:val="none" w:sz="0" w:space="0" w:color="auto"/>
            <w:right w:val="none" w:sz="0" w:space="0" w:color="auto"/>
          </w:divBdr>
        </w:div>
        <w:div w:id="648755927">
          <w:marLeft w:val="0"/>
          <w:marRight w:val="0"/>
          <w:marTop w:val="0"/>
          <w:marBottom w:val="0"/>
          <w:divBdr>
            <w:top w:val="none" w:sz="0" w:space="0" w:color="auto"/>
            <w:left w:val="none" w:sz="0" w:space="0" w:color="auto"/>
            <w:bottom w:val="none" w:sz="0" w:space="0" w:color="auto"/>
            <w:right w:val="none" w:sz="0" w:space="0" w:color="auto"/>
          </w:divBdr>
        </w:div>
        <w:div w:id="1620256127">
          <w:marLeft w:val="0"/>
          <w:marRight w:val="0"/>
          <w:marTop w:val="0"/>
          <w:marBottom w:val="0"/>
          <w:divBdr>
            <w:top w:val="none" w:sz="0" w:space="0" w:color="auto"/>
            <w:left w:val="none" w:sz="0" w:space="0" w:color="auto"/>
            <w:bottom w:val="none" w:sz="0" w:space="0" w:color="auto"/>
            <w:right w:val="none" w:sz="0" w:space="0" w:color="auto"/>
          </w:divBdr>
        </w:div>
        <w:div w:id="260650047">
          <w:marLeft w:val="0"/>
          <w:marRight w:val="0"/>
          <w:marTop w:val="0"/>
          <w:marBottom w:val="0"/>
          <w:divBdr>
            <w:top w:val="none" w:sz="0" w:space="0" w:color="auto"/>
            <w:left w:val="none" w:sz="0" w:space="0" w:color="auto"/>
            <w:bottom w:val="none" w:sz="0" w:space="0" w:color="auto"/>
            <w:right w:val="none" w:sz="0" w:space="0" w:color="auto"/>
          </w:divBdr>
        </w:div>
        <w:div w:id="1816413723">
          <w:marLeft w:val="0"/>
          <w:marRight w:val="0"/>
          <w:marTop w:val="0"/>
          <w:marBottom w:val="0"/>
          <w:divBdr>
            <w:top w:val="none" w:sz="0" w:space="0" w:color="auto"/>
            <w:left w:val="none" w:sz="0" w:space="0" w:color="auto"/>
            <w:bottom w:val="none" w:sz="0" w:space="0" w:color="auto"/>
            <w:right w:val="none" w:sz="0" w:space="0" w:color="auto"/>
          </w:divBdr>
        </w:div>
        <w:div w:id="345597450">
          <w:marLeft w:val="0"/>
          <w:marRight w:val="0"/>
          <w:marTop w:val="0"/>
          <w:marBottom w:val="0"/>
          <w:divBdr>
            <w:top w:val="none" w:sz="0" w:space="0" w:color="auto"/>
            <w:left w:val="none" w:sz="0" w:space="0" w:color="auto"/>
            <w:bottom w:val="none" w:sz="0" w:space="0" w:color="auto"/>
            <w:right w:val="none" w:sz="0" w:space="0" w:color="auto"/>
          </w:divBdr>
        </w:div>
        <w:div w:id="1076050126">
          <w:marLeft w:val="0"/>
          <w:marRight w:val="0"/>
          <w:marTop w:val="121"/>
          <w:marBottom w:val="0"/>
          <w:divBdr>
            <w:top w:val="none" w:sz="0" w:space="0" w:color="auto"/>
            <w:left w:val="none" w:sz="0" w:space="0" w:color="auto"/>
            <w:bottom w:val="none" w:sz="0" w:space="0" w:color="auto"/>
            <w:right w:val="none" w:sz="0" w:space="0" w:color="auto"/>
          </w:divBdr>
        </w:div>
        <w:div w:id="1110248059">
          <w:marLeft w:val="0"/>
          <w:marRight w:val="0"/>
          <w:marTop w:val="0"/>
          <w:marBottom w:val="0"/>
          <w:divBdr>
            <w:top w:val="none" w:sz="0" w:space="0" w:color="auto"/>
            <w:left w:val="none" w:sz="0" w:space="0" w:color="auto"/>
            <w:bottom w:val="none" w:sz="0" w:space="0" w:color="auto"/>
            <w:right w:val="none" w:sz="0" w:space="0" w:color="auto"/>
          </w:divBdr>
        </w:div>
        <w:div w:id="1202861000">
          <w:marLeft w:val="0"/>
          <w:marRight w:val="0"/>
          <w:marTop w:val="120"/>
          <w:marBottom w:val="96"/>
          <w:divBdr>
            <w:top w:val="none" w:sz="0" w:space="0" w:color="auto"/>
            <w:left w:val="none" w:sz="0" w:space="0" w:color="auto"/>
            <w:bottom w:val="none" w:sz="0" w:space="0" w:color="auto"/>
            <w:right w:val="none" w:sz="0" w:space="0" w:color="auto"/>
          </w:divBdr>
          <w:divsChild>
            <w:div w:id="146749341">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sChild>
        </w:div>
        <w:div w:id="121314483">
          <w:marLeft w:val="0"/>
          <w:marRight w:val="0"/>
          <w:marTop w:val="121"/>
          <w:marBottom w:val="0"/>
          <w:divBdr>
            <w:top w:val="none" w:sz="0" w:space="0" w:color="auto"/>
            <w:left w:val="none" w:sz="0" w:space="0" w:color="auto"/>
            <w:bottom w:val="none" w:sz="0" w:space="0" w:color="auto"/>
            <w:right w:val="none" w:sz="0" w:space="0" w:color="auto"/>
          </w:divBdr>
        </w:div>
        <w:div w:id="451096362">
          <w:marLeft w:val="0"/>
          <w:marRight w:val="0"/>
          <w:marTop w:val="121"/>
          <w:marBottom w:val="0"/>
          <w:divBdr>
            <w:top w:val="none" w:sz="0" w:space="0" w:color="auto"/>
            <w:left w:val="none" w:sz="0" w:space="0" w:color="auto"/>
            <w:bottom w:val="none" w:sz="0" w:space="0" w:color="auto"/>
            <w:right w:val="none" w:sz="0" w:space="0" w:color="auto"/>
          </w:divBdr>
        </w:div>
        <w:div w:id="1872954924">
          <w:marLeft w:val="0"/>
          <w:marRight w:val="0"/>
          <w:marTop w:val="0"/>
          <w:marBottom w:val="0"/>
          <w:divBdr>
            <w:top w:val="none" w:sz="0" w:space="0" w:color="auto"/>
            <w:left w:val="none" w:sz="0" w:space="0" w:color="auto"/>
            <w:bottom w:val="none" w:sz="0" w:space="0" w:color="auto"/>
            <w:right w:val="none" w:sz="0" w:space="0" w:color="auto"/>
          </w:divBdr>
        </w:div>
        <w:div w:id="1465075336">
          <w:marLeft w:val="0"/>
          <w:marRight w:val="0"/>
          <w:marTop w:val="121"/>
          <w:marBottom w:val="0"/>
          <w:divBdr>
            <w:top w:val="none" w:sz="0" w:space="0" w:color="auto"/>
            <w:left w:val="none" w:sz="0" w:space="0" w:color="auto"/>
            <w:bottom w:val="none" w:sz="0" w:space="0" w:color="auto"/>
            <w:right w:val="none" w:sz="0" w:space="0" w:color="auto"/>
          </w:divBdr>
        </w:div>
        <w:div w:id="1774931837">
          <w:marLeft w:val="0"/>
          <w:marRight w:val="0"/>
          <w:marTop w:val="0"/>
          <w:marBottom w:val="0"/>
          <w:divBdr>
            <w:top w:val="none" w:sz="0" w:space="0" w:color="auto"/>
            <w:left w:val="none" w:sz="0" w:space="0" w:color="auto"/>
            <w:bottom w:val="none" w:sz="0" w:space="0" w:color="auto"/>
            <w:right w:val="none" w:sz="0" w:space="0" w:color="auto"/>
          </w:divBdr>
        </w:div>
        <w:div w:id="272203750">
          <w:marLeft w:val="0"/>
          <w:marRight w:val="0"/>
          <w:marTop w:val="0"/>
          <w:marBottom w:val="0"/>
          <w:divBdr>
            <w:top w:val="none" w:sz="0" w:space="0" w:color="auto"/>
            <w:left w:val="none" w:sz="0" w:space="0" w:color="auto"/>
            <w:bottom w:val="none" w:sz="0" w:space="0" w:color="auto"/>
            <w:right w:val="none" w:sz="0" w:space="0" w:color="auto"/>
          </w:divBdr>
        </w:div>
        <w:div w:id="1516266909">
          <w:marLeft w:val="0"/>
          <w:marRight w:val="0"/>
          <w:marTop w:val="0"/>
          <w:marBottom w:val="0"/>
          <w:divBdr>
            <w:top w:val="none" w:sz="0" w:space="0" w:color="auto"/>
            <w:left w:val="none" w:sz="0" w:space="0" w:color="auto"/>
            <w:bottom w:val="none" w:sz="0" w:space="0" w:color="auto"/>
            <w:right w:val="none" w:sz="0" w:space="0" w:color="auto"/>
          </w:divBdr>
        </w:div>
        <w:div w:id="1814636609">
          <w:marLeft w:val="0"/>
          <w:marRight w:val="0"/>
          <w:marTop w:val="121"/>
          <w:marBottom w:val="0"/>
          <w:divBdr>
            <w:top w:val="none" w:sz="0" w:space="0" w:color="auto"/>
            <w:left w:val="none" w:sz="0" w:space="0" w:color="auto"/>
            <w:bottom w:val="none" w:sz="0" w:space="0" w:color="auto"/>
            <w:right w:val="none" w:sz="0" w:space="0" w:color="auto"/>
          </w:divBdr>
        </w:div>
        <w:div w:id="1512571612">
          <w:marLeft w:val="0"/>
          <w:marRight w:val="0"/>
          <w:marTop w:val="121"/>
          <w:marBottom w:val="0"/>
          <w:divBdr>
            <w:top w:val="none" w:sz="0" w:space="0" w:color="auto"/>
            <w:left w:val="none" w:sz="0" w:space="0" w:color="auto"/>
            <w:bottom w:val="none" w:sz="0" w:space="0" w:color="auto"/>
            <w:right w:val="none" w:sz="0" w:space="0" w:color="auto"/>
          </w:divBdr>
        </w:div>
        <w:div w:id="1055859742">
          <w:marLeft w:val="0"/>
          <w:marRight w:val="0"/>
          <w:marTop w:val="0"/>
          <w:marBottom w:val="0"/>
          <w:divBdr>
            <w:top w:val="none" w:sz="0" w:space="0" w:color="auto"/>
            <w:left w:val="none" w:sz="0" w:space="0" w:color="auto"/>
            <w:bottom w:val="none" w:sz="0" w:space="0" w:color="auto"/>
            <w:right w:val="none" w:sz="0" w:space="0" w:color="auto"/>
          </w:divBdr>
        </w:div>
        <w:div w:id="339504991">
          <w:marLeft w:val="0"/>
          <w:marRight w:val="0"/>
          <w:marTop w:val="121"/>
          <w:marBottom w:val="0"/>
          <w:divBdr>
            <w:top w:val="none" w:sz="0" w:space="0" w:color="auto"/>
            <w:left w:val="none" w:sz="0" w:space="0" w:color="auto"/>
            <w:bottom w:val="none" w:sz="0" w:space="0" w:color="auto"/>
            <w:right w:val="none" w:sz="0" w:space="0" w:color="auto"/>
          </w:divBdr>
        </w:div>
        <w:div w:id="798766023">
          <w:marLeft w:val="0"/>
          <w:marRight w:val="0"/>
          <w:marTop w:val="121"/>
          <w:marBottom w:val="0"/>
          <w:divBdr>
            <w:top w:val="none" w:sz="0" w:space="0" w:color="auto"/>
            <w:left w:val="none" w:sz="0" w:space="0" w:color="auto"/>
            <w:bottom w:val="none" w:sz="0" w:space="0" w:color="auto"/>
            <w:right w:val="none" w:sz="0" w:space="0" w:color="auto"/>
          </w:divBdr>
        </w:div>
        <w:div w:id="1845584347">
          <w:marLeft w:val="0"/>
          <w:marRight w:val="0"/>
          <w:marTop w:val="0"/>
          <w:marBottom w:val="0"/>
          <w:divBdr>
            <w:top w:val="none" w:sz="0" w:space="0" w:color="auto"/>
            <w:left w:val="none" w:sz="0" w:space="0" w:color="auto"/>
            <w:bottom w:val="none" w:sz="0" w:space="0" w:color="auto"/>
            <w:right w:val="none" w:sz="0" w:space="0" w:color="auto"/>
          </w:divBdr>
        </w:div>
        <w:div w:id="1096250799">
          <w:marLeft w:val="0"/>
          <w:marRight w:val="0"/>
          <w:marTop w:val="121"/>
          <w:marBottom w:val="0"/>
          <w:divBdr>
            <w:top w:val="none" w:sz="0" w:space="0" w:color="auto"/>
            <w:left w:val="none" w:sz="0" w:space="0" w:color="auto"/>
            <w:bottom w:val="none" w:sz="0" w:space="0" w:color="auto"/>
            <w:right w:val="none" w:sz="0" w:space="0" w:color="auto"/>
          </w:divBdr>
        </w:div>
        <w:div w:id="1501265090">
          <w:marLeft w:val="0"/>
          <w:marRight w:val="0"/>
          <w:marTop w:val="0"/>
          <w:marBottom w:val="0"/>
          <w:divBdr>
            <w:top w:val="none" w:sz="0" w:space="0" w:color="auto"/>
            <w:left w:val="none" w:sz="0" w:space="0" w:color="auto"/>
            <w:bottom w:val="none" w:sz="0" w:space="0" w:color="auto"/>
            <w:right w:val="none" w:sz="0" w:space="0" w:color="auto"/>
          </w:divBdr>
        </w:div>
        <w:div w:id="1418820635">
          <w:marLeft w:val="0"/>
          <w:marRight w:val="0"/>
          <w:marTop w:val="0"/>
          <w:marBottom w:val="0"/>
          <w:divBdr>
            <w:top w:val="none" w:sz="0" w:space="0" w:color="auto"/>
            <w:left w:val="none" w:sz="0" w:space="0" w:color="auto"/>
            <w:bottom w:val="none" w:sz="0" w:space="0" w:color="auto"/>
            <w:right w:val="none" w:sz="0" w:space="0" w:color="auto"/>
          </w:divBdr>
        </w:div>
        <w:div w:id="1401630662">
          <w:marLeft w:val="0"/>
          <w:marRight w:val="0"/>
          <w:marTop w:val="0"/>
          <w:marBottom w:val="0"/>
          <w:divBdr>
            <w:top w:val="none" w:sz="0" w:space="0" w:color="auto"/>
            <w:left w:val="none" w:sz="0" w:space="0" w:color="auto"/>
            <w:bottom w:val="none" w:sz="0" w:space="0" w:color="auto"/>
            <w:right w:val="none" w:sz="0" w:space="0" w:color="auto"/>
          </w:divBdr>
        </w:div>
        <w:div w:id="1316955486">
          <w:marLeft w:val="0"/>
          <w:marRight w:val="0"/>
          <w:marTop w:val="0"/>
          <w:marBottom w:val="0"/>
          <w:divBdr>
            <w:top w:val="none" w:sz="0" w:space="0" w:color="auto"/>
            <w:left w:val="none" w:sz="0" w:space="0" w:color="auto"/>
            <w:bottom w:val="none" w:sz="0" w:space="0" w:color="auto"/>
            <w:right w:val="none" w:sz="0" w:space="0" w:color="auto"/>
          </w:divBdr>
        </w:div>
        <w:div w:id="687291375">
          <w:marLeft w:val="0"/>
          <w:marRight w:val="0"/>
          <w:marTop w:val="0"/>
          <w:marBottom w:val="0"/>
          <w:divBdr>
            <w:top w:val="none" w:sz="0" w:space="0" w:color="auto"/>
            <w:left w:val="none" w:sz="0" w:space="0" w:color="auto"/>
            <w:bottom w:val="none" w:sz="0" w:space="0" w:color="auto"/>
            <w:right w:val="none" w:sz="0" w:space="0" w:color="auto"/>
          </w:divBdr>
        </w:div>
        <w:div w:id="1596862220">
          <w:marLeft w:val="0"/>
          <w:marRight w:val="0"/>
          <w:marTop w:val="121"/>
          <w:marBottom w:val="0"/>
          <w:divBdr>
            <w:top w:val="none" w:sz="0" w:space="0" w:color="auto"/>
            <w:left w:val="none" w:sz="0" w:space="0" w:color="auto"/>
            <w:bottom w:val="none" w:sz="0" w:space="0" w:color="auto"/>
            <w:right w:val="none" w:sz="0" w:space="0" w:color="auto"/>
          </w:divBdr>
        </w:div>
        <w:div w:id="34042206">
          <w:marLeft w:val="0"/>
          <w:marRight w:val="0"/>
          <w:marTop w:val="0"/>
          <w:marBottom w:val="0"/>
          <w:divBdr>
            <w:top w:val="none" w:sz="0" w:space="0" w:color="auto"/>
            <w:left w:val="none" w:sz="0" w:space="0" w:color="auto"/>
            <w:bottom w:val="none" w:sz="0" w:space="0" w:color="auto"/>
            <w:right w:val="none" w:sz="0" w:space="0" w:color="auto"/>
          </w:divBdr>
        </w:div>
        <w:div w:id="1421415158">
          <w:marLeft w:val="0"/>
          <w:marRight w:val="0"/>
          <w:marTop w:val="121"/>
          <w:marBottom w:val="0"/>
          <w:divBdr>
            <w:top w:val="none" w:sz="0" w:space="0" w:color="auto"/>
            <w:left w:val="none" w:sz="0" w:space="0" w:color="auto"/>
            <w:bottom w:val="none" w:sz="0" w:space="0" w:color="auto"/>
            <w:right w:val="none" w:sz="0" w:space="0" w:color="auto"/>
          </w:divBdr>
        </w:div>
        <w:div w:id="103548148">
          <w:marLeft w:val="0"/>
          <w:marRight w:val="0"/>
          <w:marTop w:val="0"/>
          <w:marBottom w:val="0"/>
          <w:divBdr>
            <w:top w:val="none" w:sz="0" w:space="0" w:color="auto"/>
            <w:left w:val="none" w:sz="0" w:space="0" w:color="auto"/>
            <w:bottom w:val="none" w:sz="0" w:space="0" w:color="auto"/>
            <w:right w:val="none" w:sz="0" w:space="0" w:color="auto"/>
          </w:divBdr>
        </w:div>
        <w:div w:id="332421270">
          <w:marLeft w:val="0"/>
          <w:marRight w:val="0"/>
          <w:marTop w:val="0"/>
          <w:marBottom w:val="0"/>
          <w:divBdr>
            <w:top w:val="none" w:sz="0" w:space="0" w:color="auto"/>
            <w:left w:val="none" w:sz="0" w:space="0" w:color="auto"/>
            <w:bottom w:val="none" w:sz="0" w:space="0" w:color="auto"/>
            <w:right w:val="none" w:sz="0" w:space="0" w:color="auto"/>
          </w:divBdr>
        </w:div>
        <w:div w:id="585119118">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
        <w:div w:id="1161044704">
          <w:marLeft w:val="0"/>
          <w:marRight w:val="0"/>
          <w:marTop w:val="121"/>
          <w:marBottom w:val="0"/>
          <w:divBdr>
            <w:top w:val="none" w:sz="0" w:space="0" w:color="auto"/>
            <w:left w:val="none" w:sz="0" w:space="0" w:color="auto"/>
            <w:bottom w:val="none" w:sz="0" w:space="0" w:color="auto"/>
            <w:right w:val="none" w:sz="0" w:space="0" w:color="auto"/>
          </w:divBdr>
        </w:div>
        <w:div w:id="1867667894">
          <w:marLeft w:val="0"/>
          <w:marRight w:val="0"/>
          <w:marTop w:val="0"/>
          <w:marBottom w:val="0"/>
          <w:divBdr>
            <w:top w:val="none" w:sz="0" w:space="0" w:color="auto"/>
            <w:left w:val="none" w:sz="0" w:space="0" w:color="auto"/>
            <w:bottom w:val="none" w:sz="0" w:space="0" w:color="auto"/>
            <w:right w:val="none" w:sz="0" w:space="0" w:color="auto"/>
          </w:divBdr>
        </w:div>
        <w:div w:id="1215236423">
          <w:marLeft w:val="0"/>
          <w:marRight w:val="0"/>
          <w:marTop w:val="121"/>
          <w:marBottom w:val="0"/>
          <w:divBdr>
            <w:top w:val="none" w:sz="0" w:space="0" w:color="auto"/>
            <w:left w:val="none" w:sz="0" w:space="0" w:color="auto"/>
            <w:bottom w:val="none" w:sz="0" w:space="0" w:color="auto"/>
            <w:right w:val="none" w:sz="0" w:space="0" w:color="auto"/>
          </w:divBdr>
        </w:div>
        <w:div w:id="60295091">
          <w:marLeft w:val="0"/>
          <w:marRight w:val="0"/>
          <w:marTop w:val="121"/>
          <w:marBottom w:val="0"/>
          <w:divBdr>
            <w:top w:val="none" w:sz="0" w:space="0" w:color="auto"/>
            <w:left w:val="none" w:sz="0" w:space="0" w:color="auto"/>
            <w:bottom w:val="none" w:sz="0" w:space="0" w:color="auto"/>
            <w:right w:val="none" w:sz="0" w:space="0" w:color="auto"/>
          </w:divBdr>
        </w:div>
        <w:div w:id="1984575410">
          <w:marLeft w:val="0"/>
          <w:marRight w:val="0"/>
          <w:marTop w:val="121"/>
          <w:marBottom w:val="0"/>
          <w:divBdr>
            <w:top w:val="none" w:sz="0" w:space="0" w:color="auto"/>
            <w:left w:val="none" w:sz="0" w:space="0" w:color="auto"/>
            <w:bottom w:val="none" w:sz="0" w:space="0" w:color="auto"/>
            <w:right w:val="none" w:sz="0" w:space="0" w:color="auto"/>
          </w:divBdr>
        </w:div>
        <w:div w:id="1398935950">
          <w:marLeft w:val="0"/>
          <w:marRight w:val="0"/>
          <w:marTop w:val="0"/>
          <w:marBottom w:val="0"/>
          <w:divBdr>
            <w:top w:val="none" w:sz="0" w:space="0" w:color="auto"/>
            <w:left w:val="none" w:sz="0" w:space="0" w:color="auto"/>
            <w:bottom w:val="none" w:sz="0" w:space="0" w:color="auto"/>
            <w:right w:val="none" w:sz="0" w:space="0" w:color="auto"/>
          </w:divBdr>
        </w:div>
        <w:div w:id="1995060744">
          <w:marLeft w:val="0"/>
          <w:marRight w:val="0"/>
          <w:marTop w:val="121"/>
          <w:marBottom w:val="0"/>
          <w:divBdr>
            <w:top w:val="none" w:sz="0" w:space="0" w:color="auto"/>
            <w:left w:val="none" w:sz="0" w:space="0" w:color="auto"/>
            <w:bottom w:val="none" w:sz="0" w:space="0" w:color="auto"/>
            <w:right w:val="none" w:sz="0" w:space="0" w:color="auto"/>
          </w:divBdr>
        </w:div>
        <w:div w:id="1945571305">
          <w:marLeft w:val="0"/>
          <w:marRight w:val="0"/>
          <w:marTop w:val="0"/>
          <w:marBottom w:val="0"/>
          <w:divBdr>
            <w:top w:val="none" w:sz="0" w:space="0" w:color="auto"/>
            <w:left w:val="none" w:sz="0" w:space="0" w:color="auto"/>
            <w:bottom w:val="none" w:sz="0" w:space="0" w:color="auto"/>
            <w:right w:val="none" w:sz="0" w:space="0" w:color="auto"/>
          </w:divBdr>
        </w:div>
        <w:div w:id="1977947083">
          <w:marLeft w:val="0"/>
          <w:marRight w:val="0"/>
          <w:marTop w:val="121"/>
          <w:marBottom w:val="0"/>
          <w:divBdr>
            <w:top w:val="none" w:sz="0" w:space="0" w:color="auto"/>
            <w:left w:val="none" w:sz="0" w:space="0" w:color="auto"/>
            <w:bottom w:val="none" w:sz="0" w:space="0" w:color="auto"/>
            <w:right w:val="none" w:sz="0" w:space="0" w:color="auto"/>
          </w:divBdr>
        </w:div>
        <w:div w:id="1466895860">
          <w:marLeft w:val="0"/>
          <w:marRight w:val="0"/>
          <w:marTop w:val="0"/>
          <w:marBottom w:val="0"/>
          <w:divBdr>
            <w:top w:val="none" w:sz="0" w:space="0" w:color="auto"/>
            <w:left w:val="none" w:sz="0" w:space="0" w:color="auto"/>
            <w:bottom w:val="none" w:sz="0" w:space="0" w:color="auto"/>
            <w:right w:val="none" w:sz="0" w:space="0" w:color="auto"/>
          </w:divBdr>
        </w:div>
        <w:div w:id="1705709648">
          <w:marLeft w:val="0"/>
          <w:marRight w:val="0"/>
          <w:marTop w:val="121"/>
          <w:marBottom w:val="0"/>
          <w:divBdr>
            <w:top w:val="none" w:sz="0" w:space="0" w:color="auto"/>
            <w:left w:val="none" w:sz="0" w:space="0" w:color="auto"/>
            <w:bottom w:val="none" w:sz="0" w:space="0" w:color="auto"/>
            <w:right w:val="none" w:sz="0" w:space="0" w:color="auto"/>
          </w:divBdr>
        </w:div>
        <w:div w:id="1578126957">
          <w:marLeft w:val="0"/>
          <w:marRight w:val="0"/>
          <w:marTop w:val="121"/>
          <w:marBottom w:val="0"/>
          <w:divBdr>
            <w:top w:val="none" w:sz="0" w:space="0" w:color="auto"/>
            <w:left w:val="none" w:sz="0" w:space="0" w:color="auto"/>
            <w:bottom w:val="none" w:sz="0" w:space="0" w:color="auto"/>
            <w:right w:val="none" w:sz="0" w:space="0" w:color="auto"/>
          </w:divBdr>
        </w:div>
        <w:div w:id="1068722886">
          <w:marLeft w:val="0"/>
          <w:marRight w:val="0"/>
          <w:marTop w:val="0"/>
          <w:marBottom w:val="0"/>
          <w:divBdr>
            <w:top w:val="none" w:sz="0" w:space="0" w:color="auto"/>
            <w:left w:val="none" w:sz="0" w:space="0" w:color="auto"/>
            <w:bottom w:val="none" w:sz="0" w:space="0" w:color="auto"/>
            <w:right w:val="none" w:sz="0" w:space="0" w:color="auto"/>
          </w:divBdr>
        </w:div>
        <w:div w:id="1708600846">
          <w:marLeft w:val="0"/>
          <w:marRight w:val="0"/>
          <w:marTop w:val="121"/>
          <w:marBottom w:val="0"/>
          <w:divBdr>
            <w:top w:val="none" w:sz="0" w:space="0" w:color="auto"/>
            <w:left w:val="none" w:sz="0" w:space="0" w:color="auto"/>
            <w:bottom w:val="none" w:sz="0" w:space="0" w:color="auto"/>
            <w:right w:val="none" w:sz="0" w:space="0" w:color="auto"/>
          </w:divBdr>
        </w:div>
        <w:div w:id="1506941701">
          <w:marLeft w:val="0"/>
          <w:marRight w:val="0"/>
          <w:marTop w:val="121"/>
          <w:marBottom w:val="0"/>
          <w:divBdr>
            <w:top w:val="none" w:sz="0" w:space="0" w:color="auto"/>
            <w:left w:val="none" w:sz="0" w:space="0" w:color="auto"/>
            <w:bottom w:val="none" w:sz="0" w:space="0" w:color="auto"/>
            <w:right w:val="none" w:sz="0" w:space="0" w:color="auto"/>
          </w:divBdr>
        </w:div>
        <w:div w:id="342166512">
          <w:marLeft w:val="0"/>
          <w:marRight w:val="0"/>
          <w:marTop w:val="0"/>
          <w:marBottom w:val="0"/>
          <w:divBdr>
            <w:top w:val="none" w:sz="0" w:space="0" w:color="auto"/>
            <w:left w:val="none" w:sz="0" w:space="0" w:color="auto"/>
            <w:bottom w:val="none" w:sz="0" w:space="0" w:color="auto"/>
            <w:right w:val="none" w:sz="0" w:space="0" w:color="auto"/>
          </w:divBdr>
        </w:div>
        <w:div w:id="2002540109">
          <w:marLeft w:val="0"/>
          <w:marRight w:val="0"/>
          <w:marTop w:val="121"/>
          <w:marBottom w:val="0"/>
          <w:divBdr>
            <w:top w:val="none" w:sz="0" w:space="0" w:color="auto"/>
            <w:left w:val="none" w:sz="0" w:space="0" w:color="auto"/>
            <w:bottom w:val="none" w:sz="0" w:space="0" w:color="auto"/>
            <w:right w:val="none" w:sz="0" w:space="0" w:color="auto"/>
          </w:divBdr>
        </w:div>
        <w:div w:id="1654941620">
          <w:marLeft w:val="0"/>
          <w:marRight w:val="0"/>
          <w:marTop w:val="0"/>
          <w:marBottom w:val="0"/>
          <w:divBdr>
            <w:top w:val="none" w:sz="0" w:space="0" w:color="auto"/>
            <w:left w:val="none" w:sz="0" w:space="0" w:color="auto"/>
            <w:bottom w:val="none" w:sz="0" w:space="0" w:color="auto"/>
            <w:right w:val="none" w:sz="0" w:space="0" w:color="auto"/>
          </w:divBdr>
        </w:div>
        <w:div w:id="62917384">
          <w:marLeft w:val="0"/>
          <w:marRight w:val="0"/>
          <w:marTop w:val="121"/>
          <w:marBottom w:val="0"/>
          <w:divBdr>
            <w:top w:val="none" w:sz="0" w:space="0" w:color="auto"/>
            <w:left w:val="none" w:sz="0" w:space="0" w:color="auto"/>
            <w:bottom w:val="none" w:sz="0" w:space="0" w:color="auto"/>
            <w:right w:val="none" w:sz="0" w:space="0" w:color="auto"/>
          </w:divBdr>
        </w:div>
        <w:div w:id="953169011">
          <w:marLeft w:val="0"/>
          <w:marRight w:val="0"/>
          <w:marTop w:val="0"/>
          <w:marBottom w:val="0"/>
          <w:divBdr>
            <w:top w:val="none" w:sz="0" w:space="0" w:color="auto"/>
            <w:left w:val="none" w:sz="0" w:space="0" w:color="auto"/>
            <w:bottom w:val="none" w:sz="0" w:space="0" w:color="auto"/>
            <w:right w:val="none" w:sz="0" w:space="0" w:color="auto"/>
          </w:divBdr>
        </w:div>
        <w:div w:id="882903695">
          <w:marLeft w:val="0"/>
          <w:marRight w:val="0"/>
          <w:marTop w:val="0"/>
          <w:marBottom w:val="0"/>
          <w:divBdr>
            <w:top w:val="none" w:sz="0" w:space="0" w:color="auto"/>
            <w:left w:val="none" w:sz="0" w:space="0" w:color="auto"/>
            <w:bottom w:val="none" w:sz="0" w:space="0" w:color="auto"/>
            <w:right w:val="none" w:sz="0" w:space="0" w:color="auto"/>
          </w:divBdr>
        </w:div>
        <w:div w:id="535628465">
          <w:marLeft w:val="0"/>
          <w:marRight w:val="0"/>
          <w:marTop w:val="0"/>
          <w:marBottom w:val="0"/>
          <w:divBdr>
            <w:top w:val="none" w:sz="0" w:space="0" w:color="auto"/>
            <w:left w:val="none" w:sz="0" w:space="0" w:color="auto"/>
            <w:bottom w:val="none" w:sz="0" w:space="0" w:color="auto"/>
            <w:right w:val="none" w:sz="0" w:space="0" w:color="auto"/>
          </w:divBdr>
        </w:div>
        <w:div w:id="959729230">
          <w:marLeft w:val="0"/>
          <w:marRight w:val="0"/>
          <w:marTop w:val="0"/>
          <w:marBottom w:val="0"/>
          <w:divBdr>
            <w:top w:val="none" w:sz="0" w:space="0" w:color="auto"/>
            <w:left w:val="none" w:sz="0" w:space="0" w:color="auto"/>
            <w:bottom w:val="none" w:sz="0" w:space="0" w:color="auto"/>
            <w:right w:val="none" w:sz="0" w:space="0" w:color="auto"/>
          </w:divBdr>
        </w:div>
        <w:div w:id="520124969">
          <w:marLeft w:val="0"/>
          <w:marRight w:val="0"/>
          <w:marTop w:val="121"/>
          <w:marBottom w:val="0"/>
          <w:divBdr>
            <w:top w:val="none" w:sz="0" w:space="0" w:color="auto"/>
            <w:left w:val="none" w:sz="0" w:space="0" w:color="auto"/>
            <w:bottom w:val="none" w:sz="0" w:space="0" w:color="auto"/>
            <w:right w:val="none" w:sz="0" w:space="0" w:color="auto"/>
          </w:divBdr>
        </w:div>
        <w:div w:id="41775452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igma-prof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0;&#1075;&#1084;&#1072;%20&#1087;&#1088;&#1086;&#1092;&#1080;\&#1057;&#1080;&#1075;&#1084;&#1072;%20&#1055;&#1088;&#1086;&#1092;&#1080;\&#1040;&#1088;&#1093;&#1080;&#1074;%20&#1073;&#1083;&#1072;&#1085;&#1082;&#1086;&#1074;\1\&#1057;&#1055;%20&#1041;&#1083;&#1072;&#1085;&#1082;%20&#1074;&#1085;&#1077;&#1096;&#1085;&#1080;&#1081;%20&#8212;%20&#1082;&#1086;&#1087;&#1080;&#1103;.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F60D-54DA-41A1-84CA-1B5BFC68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СП Бланк внешний — копия.dotx</Template>
  <TotalTime>1</TotalTime>
  <Pages>24</Pages>
  <Words>10597</Words>
  <Characters>60407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2017-05-22T10:57:00Z</cp:lastPrinted>
  <dcterms:created xsi:type="dcterms:W3CDTF">2019-04-08T09:59:00Z</dcterms:created>
  <dcterms:modified xsi:type="dcterms:W3CDTF">2019-04-08T10:04:00Z</dcterms:modified>
</cp:coreProperties>
</file>